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75" w:rsidRPr="00D814A4" w:rsidRDefault="00D01762" w:rsidP="00D01762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bookmarkStart w:id="0" w:name="bookmark4"/>
      <w:r w:rsidRPr="00D814A4">
        <w:rPr>
          <w:rFonts w:ascii="Times New Roman" w:hAnsi="Times New Roman"/>
          <w:sz w:val="24"/>
          <w:szCs w:val="24"/>
        </w:rPr>
        <w:t xml:space="preserve">Принят Учредительным Съездом </w:t>
      </w:r>
      <w:r w:rsidR="008E11BB" w:rsidRPr="00D814A4">
        <w:rPr>
          <w:rFonts w:ascii="Times New Roman" w:hAnsi="Times New Roman"/>
          <w:sz w:val="24"/>
          <w:szCs w:val="24"/>
        </w:rPr>
        <w:t>Союза маркшейдеров России</w:t>
      </w:r>
      <w:r w:rsidRPr="00D814A4">
        <w:rPr>
          <w:rFonts w:ascii="Times New Roman" w:hAnsi="Times New Roman"/>
          <w:sz w:val="24"/>
          <w:szCs w:val="24"/>
        </w:rPr>
        <w:t xml:space="preserve"> </w:t>
      </w:r>
      <w:r w:rsidR="008E11BB" w:rsidRPr="00D814A4">
        <w:rPr>
          <w:rFonts w:ascii="Times New Roman" w:hAnsi="Times New Roman"/>
          <w:sz w:val="24"/>
          <w:szCs w:val="24"/>
        </w:rPr>
        <w:br/>
      </w:r>
      <w:r w:rsidRPr="00D814A4">
        <w:rPr>
          <w:rFonts w:ascii="Times New Roman" w:hAnsi="Times New Roman"/>
          <w:sz w:val="24"/>
          <w:szCs w:val="24"/>
        </w:rPr>
        <w:t>«20» апреля 1996 г.</w:t>
      </w:r>
    </w:p>
    <w:p w:rsidR="00D01762" w:rsidRPr="00D814A4" w:rsidRDefault="00D01762" w:rsidP="00D01762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 w:rsidRPr="00D814A4">
        <w:rPr>
          <w:rFonts w:ascii="Times New Roman" w:hAnsi="Times New Roman"/>
          <w:sz w:val="24"/>
          <w:szCs w:val="24"/>
        </w:rPr>
        <w:t>Изменения и дополнения внесены</w:t>
      </w:r>
      <w:r w:rsidRPr="00D814A4">
        <w:rPr>
          <w:rFonts w:ascii="Times New Roman" w:hAnsi="Times New Roman"/>
          <w:sz w:val="24"/>
          <w:szCs w:val="24"/>
        </w:rPr>
        <w:br/>
        <w:t>на 6 Съезде Общероссийской общественной организации «Союз маркшейдеров России»</w:t>
      </w:r>
    </w:p>
    <w:p w:rsidR="00D01762" w:rsidRPr="00D814A4" w:rsidRDefault="00D01762" w:rsidP="00D01762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 w:rsidRPr="00D814A4">
        <w:rPr>
          <w:rFonts w:ascii="Times New Roman" w:hAnsi="Times New Roman"/>
          <w:sz w:val="24"/>
          <w:szCs w:val="24"/>
        </w:rPr>
        <w:t>«17» июня 2003 г.</w:t>
      </w:r>
    </w:p>
    <w:p w:rsidR="00D01762" w:rsidRPr="00D814A4" w:rsidRDefault="00D01762" w:rsidP="00D01762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 w:rsidRPr="00D814A4">
        <w:rPr>
          <w:rFonts w:ascii="Times New Roman" w:hAnsi="Times New Roman"/>
          <w:sz w:val="24"/>
          <w:szCs w:val="24"/>
        </w:rPr>
        <w:t>Изменения и дополнения внесены</w:t>
      </w:r>
      <w:r w:rsidRPr="00D814A4">
        <w:rPr>
          <w:rFonts w:ascii="Times New Roman" w:hAnsi="Times New Roman"/>
          <w:sz w:val="24"/>
          <w:szCs w:val="24"/>
        </w:rPr>
        <w:br/>
        <w:t xml:space="preserve">на </w:t>
      </w:r>
      <w:r w:rsidR="00B627A9" w:rsidRPr="00D814A4">
        <w:rPr>
          <w:rFonts w:ascii="Times New Roman" w:hAnsi="Times New Roman"/>
          <w:sz w:val="24"/>
          <w:szCs w:val="24"/>
        </w:rPr>
        <w:t>10</w:t>
      </w:r>
      <w:r w:rsidRPr="00D814A4">
        <w:rPr>
          <w:rFonts w:ascii="Times New Roman" w:hAnsi="Times New Roman"/>
          <w:sz w:val="24"/>
          <w:szCs w:val="24"/>
        </w:rPr>
        <w:t xml:space="preserve"> Съезде Общероссийской общественной организации «Союз маркшейдеров России»</w:t>
      </w:r>
    </w:p>
    <w:p w:rsidR="00D01762" w:rsidRPr="00D814A4" w:rsidRDefault="00D01762" w:rsidP="00D01762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 w:rsidRPr="00D814A4">
        <w:rPr>
          <w:rFonts w:ascii="Times New Roman" w:hAnsi="Times New Roman"/>
          <w:sz w:val="24"/>
          <w:szCs w:val="24"/>
        </w:rPr>
        <w:t>«</w:t>
      </w:r>
      <w:r w:rsidR="0013210C" w:rsidRPr="00D814A4">
        <w:rPr>
          <w:rFonts w:ascii="Times New Roman" w:hAnsi="Times New Roman"/>
          <w:sz w:val="24"/>
          <w:szCs w:val="24"/>
        </w:rPr>
        <w:t>21</w:t>
      </w:r>
      <w:r w:rsidRPr="00D814A4">
        <w:rPr>
          <w:rFonts w:ascii="Times New Roman" w:hAnsi="Times New Roman"/>
          <w:sz w:val="24"/>
          <w:szCs w:val="24"/>
        </w:rPr>
        <w:t xml:space="preserve">» </w:t>
      </w:r>
      <w:r w:rsidR="00B627A9" w:rsidRPr="00D814A4">
        <w:rPr>
          <w:rFonts w:ascii="Times New Roman" w:hAnsi="Times New Roman"/>
          <w:sz w:val="24"/>
          <w:szCs w:val="24"/>
        </w:rPr>
        <w:t>мая</w:t>
      </w:r>
      <w:r w:rsidRPr="00D814A4">
        <w:rPr>
          <w:rFonts w:ascii="Times New Roman" w:hAnsi="Times New Roman"/>
          <w:sz w:val="24"/>
          <w:szCs w:val="24"/>
        </w:rPr>
        <w:t xml:space="preserve"> 201</w:t>
      </w:r>
      <w:r w:rsidR="00B627A9" w:rsidRPr="00D814A4">
        <w:rPr>
          <w:rFonts w:ascii="Times New Roman" w:hAnsi="Times New Roman"/>
          <w:sz w:val="24"/>
          <w:szCs w:val="24"/>
        </w:rPr>
        <w:t>3</w:t>
      </w:r>
      <w:r w:rsidRPr="00D814A4">
        <w:rPr>
          <w:rFonts w:ascii="Times New Roman" w:hAnsi="Times New Roman"/>
          <w:sz w:val="24"/>
          <w:szCs w:val="24"/>
        </w:rPr>
        <w:t xml:space="preserve"> г.</w:t>
      </w:r>
    </w:p>
    <w:p w:rsidR="00C04C65" w:rsidRPr="00D814A4" w:rsidRDefault="00C04C65" w:rsidP="00C04C65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 w:rsidRPr="00D814A4">
        <w:rPr>
          <w:rFonts w:ascii="Times New Roman" w:hAnsi="Times New Roman"/>
          <w:sz w:val="24"/>
          <w:szCs w:val="24"/>
        </w:rPr>
        <w:t>Изменения и дополнения внесены</w:t>
      </w:r>
      <w:r w:rsidRPr="00D814A4">
        <w:rPr>
          <w:rFonts w:ascii="Times New Roman" w:hAnsi="Times New Roman"/>
          <w:sz w:val="24"/>
          <w:szCs w:val="24"/>
        </w:rPr>
        <w:br/>
        <w:t>на 11 Съезде Общероссийской общественной организации «Союз маркшейдеров России»</w:t>
      </w:r>
    </w:p>
    <w:p w:rsidR="00C04C65" w:rsidRPr="00D814A4" w:rsidRDefault="00C04C65" w:rsidP="00C04C65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 w:rsidRPr="00D814A4">
        <w:rPr>
          <w:rFonts w:ascii="Times New Roman" w:hAnsi="Times New Roman"/>
          <w:sz w:val="24"/>
          <w:szCs w:val="24"/>
        </w:rPr>
        <w:t>«</w:t>
      </w:r>
      <w:r w:rsidR="00F553CB">
        <w:rPr>
          <w:rFonts w:ascii="Times New Roman" w:hAnsi="Times New Roman"/>
          <w:sz w:val="24"/>
          <w:szCs w:val="24"/>
        </w:rPr>
        <w:t>24</w:t>
      </w:r>
      <w:r w:rsidRPr="00D814A4">
        <w:rPr>
          <w:rFonts w:ascii="Times New Roman" w:hAnsi="Times New Roman"/>
          <w:sz w:val="24"/>
          <w:szCs w:val="24"/>
        </w:rPr>
        <w:t>» октября 2017 г.</w:t>
      </w:r>
    </w:p>
    <w:p w:rsidR="00C04C65" w:rsidRPr="00D814A4" w:rsidRDefault="00C04C65" w:rsidP="00D01762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b/>
          <w:spacing w:val="100"/>
          <w:sz w:val="40"/>
          <w:szCs w:val="40"/>
        </w:rPr>
      </w:pPr>
      <w:r w:rsidRPr="00D814A4">
        <w:rPr>
          <w:rFonts w:ascii="Times New Roman" w:hAnsi="Times New Roman"/>
          <w:b/>
          <w:spacing w:val="100"/>
          <w:sz w:val="40"/>
          <w:szCs w:val="40"/>
        </w:rPr>
        <w:t>УСТАВ</w:t>
      </w:r>
    </w:p>
    <w:p w:rsidR="009A1C75" w:rsidRPr="00D814A4" w:rsidRDefault="009A1C75" w:rsidP="009A1C75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D814A4">
        <w:rPr>
          <w:rFonts w:ascii="Times New Roman" w:hAnsi="Times New Roman"/>
          <w:b/>
          <w:spacing w:val="30"/>
          <w:sz w:val="28"/>
          <w:szCs w:val="28"/>
        </w:rPr>
        <w:t>ОБЩЕРОССИЙСКОЙ ОБЩЕСТВЕННОЙ ОРГАНИЗАЦИИ</w:t>
      </w:r>
    </w:p>
    <w:p w:rsidR="009A1C75" w:rsidRPr="00D814A4" w:rsidRDefault="009A1C75" w:rsidP="009A1C75">
      <w:pPr>
        <w:jc w:val="center"/>
        <w:rPr>
          <w:rFonts w:ascii="Times New Roman" w:hAnsi="Times New Roman"/>
          <w:spacing w:val="30"/>
          <w:sz w:val="40"/>
          <w:szCs w:val="40"/>
        </w:rPr>
      </w:pPr>
      <w:r w:rsidRPr="00D814A4">
        <w:rPr>
          <w:rFonts w:ascii="Times New Roman" w:hAnsi="Times New Roman"/>
          <w:b/>
          <w:spacing w:val="30"/>
          <w:sz w:val="40"/>
          <w:szCs w:val="40"/>
        </w:rPr>
        <w:t>«Союз маркшейдеров России»</w:t>
      </w:r>
    </w:p>
    <w:p w:rsidR="009A1C75" w:rsidRPr="00D814A4" w:rsidRDefault="009A1C75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25090F" w:rsidRPr="00D814A4" w:rsidRDefault="0025090F" w:rsidP="009A1C75">
      <w:pPr>
        <w:jc w:val="center"/>
        <w:rPr>
          <w:rFonts w:ascii="Times New Roman" w:hAnsi="Times New Roman"/>
          <w:sz w:val="28"/>
          <w:szCs w:val="28"/>
        </w:rPr>
      </w:pPr>
    </w:p>
    <w:p w:rsidR="009A1C75" w:rsidRPr="00D814A4" w:rsidRDefault="009A1C75" w:rsidP="009A1C75">
      <w:pPr>
        <w:jc w:val="center"/>
        <w:rPr>
          <w:rFonts w:ascii="Times New Roman" w:hAnsi="Times New Roman"/>
          <w:sz w:val="24"/>
          <w:szCs w:val="24"/>
        </w:rPr>
      </w:pPr>
      <w:r w:rsidRPr="00D814A4">
        <w:rPr>
          <w:rFonts w:ascii="Times New Roman" w:hAnsi="Times New Roman"/>
          <w:sz w:val="24"/>
          <w:szCs w:val="24"/>
        </w:rPr>
        <w:t>г. Москва</w:t>
      </w:r>
      <w:r w:rsidRPr="00D814A4">
        <w:rPr>
          <w:rFonts w:ascii="Times New Roman" w:hAnsi="Times New Roman"/>
          <w:sz w:val="24"/>
          <w:szCs w:val="24"/>
        </w:rPr>
        <w:br/>
        <w:t>201</w:t>
      </w:r>
      <w:r w:rsidR="00C04C65" w:rsidRPr="00D814A4">
        <w:rPr>
          <w:rFonts w:ascii="Times New Roman" w:hAnsi="Times New Roman"/>
          <w:sz w:val="24"/>
          <w:szCs w:val="24"/>
        </w:rPr>
        <w:t>7</w:t>
      </w:r>
      <w:r w:rsidRPr="00D814A4">
        <w:rPr>
          <w:rFonts w:ascii="Times New Roman" w:hAnsi="Times New Roman"/>
          <w:sz w:val="24"/>
          <w:szCs w:val="24"/>
        </w:rPr>
        <w:t xml:space="preserve"> г.</w:t>
      </w:r>
    </w:p>
    <w:p w:rsidR="00024369" w:rsidRPr="00D814A4" w:rsidRDefault="00773B63" w:rsidP="0035795D">
      <w:pPr>
        <w:pStyle w:val="50"/>
        <w:shd w:val="clear" w:color="auto" w:fill="auto"/>
        <w:tabs>
          <w:tab w:val="left" w:pos="3502"/>
        </w:tabs>
        <w:spacing w:after="120" w:line="240" w:lineRule="auto"/>
        <w:jc w:val="center"/>
        <w:rPr>
          <w:sz w:val="28"/>
          <w:szCs w:val="28"/>
        </w:rPr>
      </w:pPr>
      <w:r w:rsidRPr="00D814A4">
        <w:rPr>
          <w:sz w:val="28"/>
          <w:szCs w:val="28"/>
        </w:rPr>
        <w:lastRenderedPageBreak/>
        <w:t>Раздел первый</w:t>
      </w:r>
      <w:r w:rsidRPr="00D814A4">
        <w:rPr>
          <w:sz w:val="28"/>
          <w:szCs w:val="28"/>
        </w:rPr>
        <w:br/>
      </w:r>
      <w:r w:rsidR="00024369" w:rsidRPr="00D814A4">
        <w:rPr>
          <w:sz w:val="28"/>
          <w:szCs w:val="28"/>
        </w:rPr>
        <w:t>ОБЩИЕ ПОЛОЖЕНИЯ</w:t>
      </w:r>
      <w:bookmarkEnd w:id="0"/>
    </w:p>
    <w:p w:rsidR="0044376D" w:rsidRPr="00D814A4" w:rsidRDefault="00773B63" w:rsidP="00357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1.1. Общероссийская общественная организация «Союз маркшейдеров России», в дальнейшем именуемая «Организация», является общероссийским общественным объединением, созданным по инициативе граждан, объединившихся на основе общности интересов, для реализации общих целей, защиты общих интересов и достижения уставных целей.</w:t>
      </w:r>
    </w:p>
    <w:p w:rsidR="00773B63" w:rsidRPr="00D814A4" w:rsidRDefault="00773B63" w:rsidP="00357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1.2. Организация руководствуется в своей деятельности Конституцией Российской Федерации, действующим законодательством Российской Федерации</w:t>
      </w:r>
      <w:r w:rsidR="00990D63" w:rsidRPr="00D814A4">
        <w:rPr>
          <w:rFonts w:ascii="Times New Roman" w:hAnsi="Times New Roman" w:cs="Times New Roman"/>
          <w:sz w:val="28"/>
          <w:szCs w:val="28"/>
        </w:rPr>
        <w:t>,</w:t>
      </w:r>
      <w:r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990D63" w:rsidRPr="00D814A4">
        <w:rPr>
          <w:rFonts w:ascii="Times New Roman" w:hAnsi="Times New Roman" w:cs="Times New Roman"/>
          <w:sz w:val="28"/>
          <w:szCs w:val="28"/>
        </w:rPr>
        <w:t>нормами международного права, касающимися сферы её деятельности, а также настоящим Уставом.</w:t>
      </w:r>
    </w:p>
    <w:p w:rsidR="00990D63" w:rsidRPr="00D814A4" w:rsidRDefault="00990D63" w:rsidP="00357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1.3. Наименование Организации:</w:t>
      </w:r>
    </w:p>
    <w:p w:rsidR="00990D63" w:rsidRPr="00D814A4" w:rsidRDefault="00990D63" w:rsidP="00357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1.3.1. Полное наименование Организации: Общероссийская общественная организация «Союз маркшейдеров России».</w:t>
      </w:r>
    </w:p>
    <w:p w:rsidR="00990D63" w:rsidRPr="00D814A4" w:rsidRDefault="00990D63" w:rsidP="00357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1.3.2. Сокращённое наименование Организации: </w:t>
      </w:r>
      <w:r w:rsidR="0018137D" w:rsidRPr="00D814A4">
        <w:rPr>
          <w:rFonts w:ascii="Times New Roman" w:hAnsi="Times New Roman" w:cs="Times New Roman"/>
          <w:sz w:val="28"/>
          <w:szCs w:val="28"/>
        </w:rPr>
        <w:t>ООО «Союз маркшейдеров России»</w:t>
      </w:r>
      <w:r w:rsidRPr="00D814A4">
        <w:rPr>
          <w:rFonts w:ascii="Times New Roman" w:hAnsi="Times New Roman" w:cs="Times New Roman"/>
          <w:sz w:val="28"/>
          <w:szCs w:val="28"/>
        </w:rPr>
        <w:t>.</w:t>
      </w:r>
    </w:p>
    <w:p w:rsidR="00990D63" w:rsidRPr="00D814A4" w:rsidRDefault="00990D63" w:rsidP="00357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1.4. Организация создана на основе принципов добровольности, равноправия её членов, самоуправления, </w:t>
      </w:r>
      <w:r w:rsidR="006F3276" w:rsidRPr="00D814A4">
        <w:rPr>
          <w:rFonts w:ascii="Times New Roman" w:hAnsi="Times New Roman" w:cs="Times New Roman"/>
          <w:sz w:val="28"/>
          <w:szCs w:val="28"/>
        </w:rPr>
        <w:t>законности и гласности.</w:t>
      </w:r>
    </w:p>
    <w:p w:rsidR="006F3276" w:rsidRPr="00D814A4" w:rsidRDefault="006F3276" w:rsidP="00357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1.5. Организация является юридическим лицом с момента государственной регистрации, имеет самостоятельный баланс, обособленное имущество, основные и оборотные средства, открывает расчётный и иные счета в банковских учреждениях, имеет печать, бланки, штампы со своим наименованием, эмблему и другие реквизиты, утверждаемые и регистрируемые в установленном законе порядке.</w:t>
      </w:r>
    </w:p>
    <w:p w:rsidR="00EF1E1F" w:rsidRPr="00D814A4" w:rsidRDefault="00B57FD0" w:rsidP="00357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1.6</w:t>
      </w:r>
      <w:r w:rsidR="00EF1E1F" w:rsidRPr="00D814A4">
        <w:rPr>
          <w:rFonts w:ascii="Times New Roman" w:hAnsi="Times New Roman" w:cs="Times New Roman"/>
          <w:sz w:val="28"/>
          <w:szCs w:val="28"/>
        </w:rPr>
        <w:t>. Организация является общероссийской и осуществляет свою деятельность на территориях более половины субъектов Российской Федерации.</w:t>
      </w:r>
    </w:p>
    <w:p w:rsidR="00EF1E1F" w:rsidRPr="00D814A4" w:rsidRDefault="00EF1E1F" w:rsidP="00357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1.</w:t>
      </w:r>
      <w:r w:rsidR="00B57FD0" w:rsidRPr="00D814A4">
        <w:rPr>
          <w:rFonts w:ascii="Times New Roman" w:hAnsi="Times New Roman" w:cs="Times New Roman"/>
          <w:sz w:val="28"/>
          <w:szCs w:val="28"/>
        </w:rPr>
        <w:t>7</w:t>
      </w:r>
      <w:r w:rsidRPr="00D814A4">
        <w:rPr>
          <w:rFonts w:ascii="Times New Roman" w:hAnsi="Times New Roman" w:cs="Times New Roman"/>
          <w:sz w:val="28"/>
          <w:szCs w:val="28"/>
        </w:rPr>
        <w:t>. Место нахождения постоянно действующего руководящего органа Организации, в дальнейшем именуемого – Центральным Советом, является: Российская Федерация, г. Москва.</w:t>
      </w:r>
    </w:p>
    <w:p w:rsidR="00603252" w:rsidRPr="00D814A4" w:rsidRDefault="00603252" w:rsidP="006F32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58E" w:rsidRPr="00D814A4" w:rsidRDefault="008F658E" w:rsidP="00357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Раздел второй</w:t>
      </w:r>
    </w:p>
    <w:p w:rsidR="008F658E" w:rsidRPr="00D814A4" w:rsidRDefault="008F658E" w:rsidP="003579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F25B8D" w:rsidRPr="00D814A4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:rsidR="008F658E" w:rsidRPr="00D814A4" w:rsidRDefault="00513148" w:rsidP="00D54F09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2.1. Организация создается в целях содействия повышению эффективности использования </w:t>
      </w:r>
      <w:r w:rsidR="00603252" w:rsidRPr="00D814A4">
        <w:rPr>
          <w:rFonts w:ascii="Times New Roman" w:hAnsi="Times New Roman" w:cs="Times New Roman"/>
          <w:sz w:val="28"/>
          <w:szCs w:val="28"/>
        </w:rPr>
        <w:t>минеральных</w:t>
      </w:r>
      <w:r w:rsidRPr="00D814A4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F24256" w:rsidRPr="00D814A4">
        <w:rPr>
          <w:rFonts w:ascii="Times New Roman" w:hAnsi="Times New Roman" w:cs="Times New Roman"/>
          <w:sz w:val="28"/>
          <w:szCs w:val="28"/>
        </w:rPr>
        <w:t xml:space="preserve"> и подземного пространства</w:t>
      </w:r>
      <w:r w:rsidRPr="00D814A4">
        <w:rPr>
          <w:rFonts w:ascii="Times New Roman" w:hAnsi="Times New Roman" w:cs="Times New Roman"/>
          <w:sz w:val="28"/>
          <w:szCs w:val="28"/>
        </w:rPr>
        <w:t>, охране недр и окружающей сред</w:t>
      </w:r>
      <w:r w:rsidR="00603252" w:rsidRPr="00D814A4">
        <w:rPr>
          <w:rFonts w:ascii="Times New Roman" w:hAnsi="Times New Roman" w:cs="Times New Roman"/>
          <w:sz w:val="28"/>
          <w:szCs w:val="28"/>
        </w:rPr>
        <w:t>ы, безопасному ведению работ</w:t>
      </w:r>
      <w:r w:rsidR="009A1C75" w:rsidRPr="00D814A4">
        <w:rPr>
          <w:rFonts w:ascii="Times New Roman" w:hAnsi="Times New Roman" w:cs="Times New Roman"/>
          <w:sz w:val="28"/>
          <w:szCs w:val="28"/>
        </w:rPr>
        <w:t>,</w:t>
      </w:r>
      <w:r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9A1C75" w:rsidRPr="00D814A4">
        <w:rPr>
          <w:rFonts w:ascii="Times New Roman" w:hAnsi="Times New Roman"/>
          <w:sz w:val="28"/>
          <w:szCs w:val="28"/>
        </w:rPr>
        <w:t xml:space="preserve">связанных с пользованием недрами </w:t>
      </w:r>
      <w:r w:rsidRPr="00D814A4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746540" w:rsidRPr="00D814A4">
        <w:rPr>
          <w:rFonts w:ascii="Times New Roman" w:hAnsi="Times New Roman" w:cs="Times New Roman"/>
          <w:sz w:val="28"/>
          <w:szCs w:val="28"/>
        </w:rPr>
        <w:t>внедрения достижений научно-</w:t>
      </w:r>
      <w:r w:rsidR="00D3077E" w:rsidRPr="00D814A4">
        <w:rPr>
          <w:rFonts w:ascii="Times New Roman" w:hAnsi="Times New Roman" w:cs="Times New Roman"/>
          <w:sz w:val="28"/>
          <w:szCs w:val="28"/>
        </w:rPr>
        <w:t>технического прогресса, повышени</w:t>
      </w:r>
      <w:r w:rsidR="0025090F" w:rsidRPr="00D814A4">
        <w:rPr>
          <w:rFonts w:ascii="Times New Roman" w:hAnsi="Times New Roman" w:cs="Times New Roman"/>
          <w:sz w:val="28"/>
          <w:szCs w:val="28"/>
        </w:rPr>
        <w:t>ю</w:t>
      </w:r>
      <w:r w:rsidR="00D3077E" w:rsidRPr="00D814A4">
        <w:rPr>
          <w:rFonts w:ascii="Times New Roman" w:hAnsi="Times New Roman" w:cs="Times New Roman"/>
          <w:sz w:val="28"/>
          <w:szCs w:val="28"/>
        </w:rPr>
        <w:t xml:space="preserve"> квалификации работников, </w:t>
      </w:r>
      <w:r w:rsidR="00D3077E" w:rsidRPr="00D814A4">
        <w:rPr>
          <w:rFonts w:ascii="Times New Roman" w:hAnsi="Times New Roman" w:cs="Times New Roman"/>
          <w:sz w:val="28"/>
          <w:szCs w:val="28"/>
        </w:rPr>
        <w:lastRenderedPageBreak/>
        <w:t>занятых в недропользовании, их обмен</w:t>
      </w:r>
      <w:r w:rsidR="0025090F" w:rsidRPr="00D814A4">
        <w:rPr>
          <w:rFonts w:ascii="Times New Roman" w:hAnsi="Times New Roman" w:cs="Times New Roman"/>
          <w:sz w:val="28"/>
          <w:szCs w:val="28"/>
        </w:rPr>
        <w:t>у</w:t>
      </w:r>
      <w:r w:rsidR="00D3077E" w:rsidRPr="00D814A4">
        <w:rPr>
          <w:rFonts w:ascii="Times New Roman" w:hAnsi="Times New Roman" w:cs="Times New Roman"/>
          <w:sz w:val="28"/>
          <w:szCs w:val="28"/>
        </w:rPr>
        <w:t xml:space="preserve"> опытом, </w:t>
      </w:r>
      <w:r w:rsidRPr="00D814A4">
        <w:rPr>
          <w:rFonts w:ascii="Times New Roman" w:hAnsi="Times New Roman" w:cs="Times New Roman"/>
          <w:sz w:val="28"/>
          <w:szCs w:val="28"/>
        </w:rPr>
        <w:t>соблюдени</w:t>
      </w:r>
      <w:r w:rsidR="0025090F" w:rsidRPr="00D814A4">
        <w:rPr>
          <w:rFonts w:ascii="Times New Roman" w:hAnsi="Times New Roman" w:cs="Times New Roman"/>
          <w:sz w:val="28"/>
          <w:szCs w:val="28"/>
        </w:rPr>
        <w:t>ю</w:t>
      </w:r>
      <w:r w:rsidRPr="00D814A4">
        <w:rPr>
          <w:rFonts w:ascii="Times New Roman" w:hAnsi="Times New Roman" w:cs="Times New Roman"/>
          <w:sz w:val="28"/>
          <w:szCs w:val="28"/>
        </w:rPr>
        <w:t xml:space="preserve"> национальных интересов и законодательства о недрах.</w:t>
      </w:r>
    </w:p>
    <w:p w:rsidR="00513148" w:rsidRPr="00D814A4" w:rsidRDefault="00513148" w:rsidP="00D54F09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2.2. </w:t>
      </w:r>
      <w:r w:rsidR="00BD2043" w:rsidRPr="00D814A4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Pr="00D814A4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513148" w:rsidRPr="00D814A4" w:rsidRDefault="0093684D" w:rsidP="00D54F09">
      <w:pPr>
        <w:pStyle w:val="a7"/>
        <w:numPr>
          <w:ilvl w:val="0"/>
          <w:numId w:val="4"/>
        </w:numPr>
        <w:spacing w:before="12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объединение специалистов</w:t>
      </w:r>
      <w:r w:rsidR="00513148" w:rsidRPr="00D814A4">
        <w:rPr>
          <w:rFonts w:ascii="Times New Roman" w:hAnsi="Times New Roman" w:cs="Times New Roman"/>
          <w:sz w:val="28"/>
          <w:szCs w:val="28"/>
        </w:rPr>
        <w:t>-маркшейдеров, создание условий для роста профессионального и научного уровня;</w:t>
      </w:r>
    </w:p>
    <w:p w:rsidR="00B673A2" w:rsidRPr="00D814A4" w:rsidRDefault="00B673A2" w:rsidP="00D54F09">
      <w:pPr>
        <w:pStyle w:val="a7"/>
        <w:numPr>
          <w:ilvl w:val="0"/>
          <w:numId w:val="4"/>
        </w:numPr>
        <w:spacing w:before="12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формирование и совершенствование системы независимой оценки квалификации работников, занятых в сфере недропользования;</w:t>
      </w:r>
    </w:p>
    <w:p w:rsidR="00B673A2" w:rsidRPr="00D814A4" w:rsidRDefault="00B673A2" w:rsidP="00B673A2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Совета по профессиональным квалификациям в области геопространственных данных;</w:t>
      </w:r>
    </w:p>
    <w:p w:rsidR="00513148" w:rsidRPr="00D814A4" w:rsidRDefault="00513148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содействие объединению творческих сил специалистов в области маркшейдерии, в целях повышения качества работ при недропользовании;</w:t>
      </w:r>
    </w:p>
    <w:p w:rsidR="00B00553" w:rsidRPr="00D814A4" w:rsidRDefault="007B739B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содействие развитию законодательства в сфере недропользования и нормативно-методического обеспечения производства маркшейдерских работ;</w:t>
      </w:r>
    </w:p>
    <w:p w:rsidR="00513148" w:rsidRPr="00D814A4" w:rsidRDefault="00513148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содействие развитию профессиональных </w:t>
      </w:r>
      <w:r w:rsidR="0093684D" w:rsidRPr="00D814A4">
        <w:rPr>
          <w:rFonts w:ascii="Times New Roman" w:hAnsi="Times New Roman" w:cs="Times New Roman"/>
          <w:sz w:val="28"/>
          <w:szCs w:val="28"/>
        </w:rPr>
        <w:t>и творческих связей между горнодобывающими</w:t>
      </w:r>
      <w:r w:rsidRPr="00D814A4">
        <w:rPr>
          <w:rFonts w:ascii="Times New Roman" w:hAnsi="Times New Roman" w:cs="Times New Roman"/>
          <w:sz w:val="28"/>
          <w:szCs w:val="28"/>
        </w:rPr>
        <w:t xml:space="preserve"> регионами, обмену передовым опытом в области маркшейдерии, информации о пр</w:t>
      </w:r>
      <w:r w:rsidR="0093684D" w:rsidRPr="00D814A4">
        <w:rPr>
          <w:rFonts w:ascii="Times New Roman" w:hAnsi="Times New Roman" w:cs="Times New Roman"/>
          <w:sz w:val="28"/>
          <w:szCs w:val="28"/>
        </w:rPr>
        <w:t>актическом опыте и научных достижениях в</w:t>
      </w:r>
      <w:r w:rsidRPr="00D814A4">
        <w:rPr>
          <w:rFonts w:ascii="Times New Roman" w:hAnsi="Times New Roman" w:cs="Times New Roman"/>
          <w:sz w:val="28"/>
          <w:szCs w:val="28"/>
        </w:rPr>
        <w:t xml:space="preserve"> Р</w:t>
      </w:r>
      <w:r w:rsidR="0093684D" w:rsidRPr="00D814A4">
        <w:rPr>
          <w:rFonts w:ascii="Times New Roman" w:hAnsi="Times New Roman" w:cs="Times New Roman"/>
          <w:sz w:val="28"/>
          <w:szCs w:val="28"/>
        </w:rPr>
        <w:t>оссии</w:t>
      </w:r>
      <w:r w:rsidRPr="00D814A4">
        <w:rPr>
          <w:rFonts w:ascii="Times New Roman" w:hAnsi="Times New Roman" w:cs="Times New Roman"/>
          <w:sz w:val="28"/>
          <w:szCs w:val="28"/>
        </w:rPr>
        <w:t xml:space="preserve"> и за рубежом;</w:t>
      </w:r>
    </w:p>
    <w:p w:rsidR="007B739B" w:rsidRPr="00D814A4" w:rsidRDefault="007B739B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развитие р</w:t>
      </w:r>
      <w:r w:rsidR="004062D2" w:rsidRPr="00D814A4">
        <w:rPr>
          <w:rFonts w:ascii="Times New Roman" w:hAnsi="Times New Roman" w:cs="Times New Roman"/>
          <w:sz w:val="28"/>
          <w:szCs w:val="28"/>
        </w:rPr>
        <w:t>ыноч</w:t>
      </w:r>
      <w:r w:rsidRPr="00D814A4">
        <w:rPr>
          <w:rFonts w:ascii="Times New Roman" w:hAnsi="Times New Roman" w:cs="Times New Roman"/>
          <w:sz w:val="28"/>
          <w:szCs w:val="28"/>
        </w:rPr>
        <w:t>ных механизмов повышения качества маркшейдерских работ, включая добровольную сертификацию и саморегулирование в сфере производства маркшейдерских работ, маркшейдерский аудит и консалтинг;</w:t>
      </w:r>
    </w:p>
    <w:p w:rsidR="00185AD9" w:rsidRPr="00D814A4" w:rsidRDefault="00185AD9" w:rsidP="00185AD9">
      <w:pPr>
        <w:pStyle w:val="a7"/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Системы добровольной сертификации в сфере производства маркшейдерских работ, Системы добровольной сертификации программного обеспечения маркшейдерских работ, иных систем добровольной сертификации в области геопространственных данных;</w:t>
      </w:r>
    </w:p>
    <w:p w:rsidR="007B739B" w:rsidRPr="00D814A4" w:rsidRDefault="007B739B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содействие формированию рынка подрядных услуг в области особо сложных маркшейдерских работ;</w:t>
      </w:r>
    </w:p>
    <w:p w:rsidR="00513148" w:rsidRPr="00D814A4" w:rsidRDefault="00513148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содействи</w:t>
      </w:r>
      <w:r w:rsidR="00746540" w:rsidRPr="00D814A4">
        <w:rPr>
          <w:rFonts w:ascii="Times New Roman" w:hAnsi="Times New Roman" w:cs="Times New Roman"/>
          <w:sz w:val="28"/>
          <w:szCs w:val="28"/>
        </w:rPr>
        <w:t>е совершенствованию подготовки,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320328" w:rsidRPr="00D814A4">
        <w:rPr>
          <w:rFonts w:ascii="Times New Roman" w:hAnsi="Times New Roman" w:cs="Times New Roman"/>
          <w:sz w:val="28"/>
          <w:szCs w:val="28"/>
        </w:rPr>
        <w:t>,</w:t>
      </w:r>
      <w:r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746540" w:rsidRPr="00D814A4">
        <w:rPr>
          <w:rFonts w:ascii="Times New Roman" w:hAnsi="Times New Roman" w:cs="Times New Roman"/>
          <w:sz w:val="28"/>
          <w:szCs w:val="28"/>
        </w:rPr>
        <w:t xml:space="preserve">переподготовки </w:t>
      </w:r>
      <w:r w:rsidR="00320328" w:rsidRPr="00D814A4">
        <w:rPr>
          <w:rFonts w:ascii="Times New Roman" w:hAnsi="Times New Roman" w:cs="Times New Roman"/>
          <w:sz w:val="28"/>
          <w:szCs w:val="28"/>
        </w:rPr>
        <w:t xml:space="preserve">и обмена опытом </w:t>
      </w:r>
      <w:r w:rsidR="0025090F" w:rsidRPr="00D814A4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D814A4">
        <w:rPr>
          <w:rFonts w:ascii="Times New Roman" w:hAnsi="Times New Roman" w:cs="Times New Roman"/>
          <w:sz w:val="28"/>
          <w:szCs w:val="28"/>
        </w:rPr>
        <w:t xml:space="preserve">маркшейдерских </w:t>
      </w:r>
      <w:r w:rsidR="0025090F" w:rsidRPr="00D814A4">
        <w:rPr>
          <w:rFonts w:ascii="Times New Roman" w:hAnsi="Times New Roman" w:cs="Times New Roman"/>
          <w:sz w:val="28"/>
          <w:szCs w:val="28"/>
        </w:rPr>
        <w:t>и иных инженерных служб горного производства</w:t>
      </w:r>
      <w:r w:rsidRPr="00D814A4">
        <w:rPr>
          <w:rFonts w:ascii="Times New Roman" w:hAnsi="Times New Roman" w:cs="Times New Roman"/>
          <w:sz w:val="28"/>
          <w:szCs w:val="28"/>
        </w:rPr>
        <w:t>;</w:t>
      </w:r>
    </w:p>
    <w:p w:rsidR="00513148" w:rsidRPr="00D814A4" w:rsidRDefault="00513148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содействие разработке и внедрению новых</w:t>
      </w:r>
      <w:r w:rsidR="0093684D" w:rsidRPr="00D814A4">
        <w:rPr>
          <w:rFonts w:ascii="Times New Roman" w:hAnsi="Times New Roman" w:cs="Times New Roman"/>
          <w:sz w:val="28"/>
          <w:szCs w:val="28"/>
        </w:rPr>
        <w:t xml:space="preserve"> методов и технических средств ведения</w:t>
      </w:r>
      <w:r w:rsidRPr="00D814A4">
        <w:rPr>
          <w:rFonts w:ascii="Times New Roman" w:hAnsi="Times New Roman" w:cs="Times New Roman"/>
          <w:sz w:val="28"/>
          <w:szCs w:val="28"/>
        </w:rPr>
        <w:t xml:space="preserve"> маркшейдерских работ;</w:t>
      </w:r>
    </w:p>
    <w:p w:rsidR="00513148" w:rsidRPr="00D814A4" w:rsidRDefault="00513148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содействие научн</w:t>
      </w:r>
      <w:r w:rsidR="0093684D" w:rsidRPr="00D814A4">
        <w:rPr>
          <w:rFonts w:ascii="Times New Roman" w:hAnsi="Times New Roman" w:cs="Times New Roman"/>
          <w:sz w:val="28"/>
          <w:szCs w:val="28"/>
        </w:rPr>
        <w:t xml:space="preserve">о-техническому </w:t>
      </w:r>
      <w:r w:rsidRPr="00D814A4">
        <w:rPr>
          <w:rFonts w:ascii="Times New Roman" w:hAnsi="Times New Roman" w:cs="Times New Roman"/>
          <w:sz w:val="28"/>
          <w:szCs w:val="28"/>
        </w:rPr>
        <w:t xml:space="preserve">прогрессу по рациональному использованию природной среды, комплексному освоению земной поверхности и подземного пространства, полноте выемки полезных ископаемых, снижению потерь и засорения руд, охране </w:t>
      </w:r>
      <w:r w:rsidR="0093684D" w:rsidRPr="00D814A4">
        <w:rPr>
          <w:rFonts w:ascii="Times New Roman" w:hAnsi="Times New Roman" w:cs="Times New Roman"/>
          <w:sz w:val="28"/>
          <w:szCs w:val="28"/>
        </w:rPr>
        <w:t>недр</w:t>
      </w:r>
      <w:r w:rsidRPr="00D814A4">
        <w:rPr>
          <w:rFonts w:ascii="Times New Roman" w:hAnsi="Times New Roman" w:cs="Times New Roman"/>
          <w:sz w:val="28"/>
          <w:szCs w:val="28"/>
        </w:rPr>
        <w:t xml:space="preserve"> и природных объектов, земельных, </w:t>
      </w:r>
      <w:r w:rsidR="0093684D" w:rsidRPr="00D814A4">
        <w:rPr>
          <w:rFonts w:ascii="Times New Roman" w:hAnsi="Times New Roman" w:cs="Times New Roman"/>
          <w:sz w:val="28"/>
          <w:szCs w:val="28"/>
        </w:rPr>
        <w:t>минеральных и</w:t>
      </w:r>
      <w:r w:rsidRPr="00D814A4">
        <w:rPr>
          <w:rFonts w:ascii="Times New Roman" w:hAnsi="Times New Roman" w:cs="Times New Roman"/>
          <w:sz w:val="28"/>
          <w:szCs w:val="28"/>
        </w:rPr>
        <w:t xml:space="preserve"> других сырьевых ресу</w:t>
      </w:r>
      <w:r w:rsidR="0093684D" w:rsidRPr="00D814A4">
        <w:rPr>
          <w:rFonts w:ascii="Times New Roman" w:hAnsi="Times New Roman" w:cs="Times New Roman"/>
          <w:sz w:val="28"/>
          <w:szCs w:val="28"/>
        </w:rPr>
        <w:t xml:space="preserve">рсов, охране </w:t>
      </w:r>
      <w:r w:rsidR="0093684D" w:rsidRPr="00D814A4">
        <w:rPr>
          <w:rFonts w:ascii="Times New Roman" w:hAnsi="Times New Roman" w:cs="Times New Roman"/>
          <w:sz w:val="28"/>
          <w:szCs w:val="28"/>
        </w:rPr>
        <w:lastRenderedPageBreak/>
        <w:t>памятников истории,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культуры и архитектуры от вредного влияния горных разработок;</w:t>
      </w:r>
    </w:p>
    <w:p w:rsidR="00CB6667" w:rsidRPr="00D814A4" w:rsidRDefault="00CB6667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73F37" w:rsidRPr="00D814A4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Pr="00D814A4">
        <w:rPr>
          <w:rFonts w:ascii="Times New Roman" w:hAnsi="Times New Roman" w:cs="Times New Roman"/>
          <w:sz w:val="28"/>
          <w:szCs w:val="28"/>
        </w:rPr>
        <w:t>соглашений о взаимодействии с горно- и нефтегазодобывающими организациями, федеральными органами исполнительной власти и органами государственной власти субъектов Российской Федерации, научными, образовательным</w:t>
      </w:r>
      <w:r w:rsidR="00273F37" w:rsidRPr="00D814A4">
        <w:rPr>
          <w:rFonts w:ascii="Times New Roman" w:hAnsi="Times New Roman" w:cs="Times New Roman"/>
          <w:sz w:val="28"/>
          <w:szCs w:val="28"/>
        </w:rPr>
        <w:t>и и общественными организациями</w:t>
      </w:r>
      <w:r w:rsidRPr="00D814A4">
        <w:rPr>
          <w:rFonts w:ascii="Times New Roman" w:hAnsi="Times New Roman" w:cs="Times New Roman"/>
          <w:sz w:val="28"/>
          <w:szCs w:val="28"/>
        </w:rPr>
        <w:t>;</w:t>
      </w:r>
    </w:p>
    <w:p w:rsidR="00513148" w:rsidRPr="00D814A4" w:rsidRDefault="00065352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содействие деятельности </w:t>
      </w:r>
      <w:r w:rsidR="00513148" w:rsidRPr="00D814A4">
        <w:rPr>
          <w:rFonts w:ascii="Times New Roman" w:hAnsi="Times New Roman" w:cs="Times New Roman"/>
          <w:sz w:val="28"/>
          <w:szCs w:val="28"/>
        </w:rPr>
        <w:t>научных</w:t>
      </w:r>
      <w:r w:rsidR="00746540" w:rsidRPr="00D814A4">
        <w:rPr>
          <w:rFonts w:ascii="Times New Roman" w:hAnsi="Times New Roman" w:cs="Times New Roman"/>
          <w:sz w:val="28"/>
          <w:szCs w:val="28"/>
        </w:rPr>
        <w:t>, производственных</w:t>
      </w:r>
      <w:r w:rsidRPr="00D814A4">
        <w:rPr>
          <w:rFonts w:ascii="Times New Roman" w:hAnsi="Times New Roman" w:cs="Times New Roman"/>
          <w:sz w:val="28"/>
          <w:szCs w:val="28"/>
        </w:rPr>
        <w:t>, образовательных</w:t>
      </w:r>
      <w:r w:rsidR="00746540" w:rsidRPr="00D814A4">
        <w:rPr>
          <w:rFonts w:ascii="Times New Roman" w:hAnsi="Times New Roman" w:cs="Times New Roman"/>
          <w:sz w:val="28"/>
          <w:szCs w:val="28"/>
        </w:rPr>
        <w:t xml:space="preserve"> и</w:t>
      </w:r>
      <w:r w:rsidR="00513148" w:rsidRPr="00D814A4">
        <w:rPr>
          <w:rFonts w:ascii="Times New Roman" w:hAnsi="Times New Roman" w:cs="Times New Roman"/>
          <w:sz w:val="28"/>
          <w:szCs w:val="28"/>
        </w:rPr>
        <w:t xml:space="preserve"> общественных организаций </w:t>
      </w:r>
      <w:r w:rsidR="00BB2522" w:rsidRPr="00D814A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13148" w:rsidRPr="00D814A4">
        <w:rPr>
          <w:rFonts w:ascii="Times New Roman" w:hAnsi="Times New Roman" w:cs="Times New Roman"/>
          <w:sz w:val="28"/>
          <w:szCs w:val="28"/>
        </w:rPr>
        <w:t>решения задач маркшейдерии при недропользовании;</w:t>
      </w:r>
    </w:p>
    <w:p w:rsidR="00913F47" w:rsidRPr="00D814A4" w:rsidRDefault="00913F47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содействие информационному обеспечению работников, занятых в сфере недропользования, включая поддержку журнала «Маркшейдерский вестник» и </w:t>
      </w:r>
      <w:r w:rsidR="00273F37" w:rsidRPr="00D814A4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D814A4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273F37" w:rsidRPr="00D814A4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Pr="00D814A4">
        <w:rPr>
          <w:rFonts w:ascii="Times New Roman" w:hAnsi="Times New Roman" w:cs="Times New Roman"/>
          <w:sz w:val="28"/>
          <w:szCs w:val="28"/>
        </w:rPr>
        <w:t>информационных комплексов</w:t>
      </w:r>
      <w:r w:rsidR="00273F37" w:rsidRPr="00D814A4">
        <w:rPr>
          <w:rFonts w:ascii="Times New Roman" w:hAnsi="Times New Roman" w:cs="Times New Roman"/>
          <w:sz w:val="28"/>
          <w:szCs w:val="28"/>
        </w:rPr>
        <w:t>;</w:t>
      </w:r>
    </w:p>
    <w:p w:rsidR="00513148" w:rsidRPr="00D814A4" w:rsidRDefault="00746540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содействие</w:t>
      </w:r>
      <w:r w:rsidR="00513148" w:rsidRPr="00D814A4">
        <w:rPr>
          <w:rFonts w:ascii="Times New Roman" w:hAnsi="Times New Roman" w:cs="Times New Roman"/>
          <w:sz w:val="28"/>
          <w:szCs w:val="28"/>
        </w:rPr>
        <w:t xml:space="preserve"> обеспечению юридических</w:t>
      </w:r>
      <w:r w:rsidRPr="00D814A4">
        <w:rPr>
          <w:rFonts w:ascii="Times New Roman" w:hAnsi="Times New Roman" w:cs="Times New Roman"/>
          <w:sz w:val="28"/>
          <w:szCs w:val="28"/>
        </w:rPr>
        <w:t>, экономических</w:t>
      </w:r>
      <w:r w:rsidR="00513148" w:rsidRPr="00D814A4">
        <w:rPr>
          <w:rFonts w:ascii="Times New Roman" w:hAnsi="Times New Roman" w:cs="Times New Roman"/>
          <w:sz w:val="28"/>
          <w:szCs w:val="28"/>
        </w:rPr>
        <w:t xml:space="preserve"> и социальных прав членов Организации;</w:t>
      </w:r>
    </w:p>
    <w:p w:rsidR="0044376D" w:rsidRPr="00D814A4" w:rsidRDefault="0044376D" w:rsidP="0093684D">
      <w:pPr>
        <w:pStyle w:val="a7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анализ и мониторинг законодательства в области недропользования, противодействие коррупции и необоснованно установленным административным барьерам;</w:t>
      </w:r>
    </w:p>
    <w:p w:rsidR="00BE6C71" w:rsidRPr="00D814A4" w:rsidRDefault="00BE6C71" w:rsidP="00BE6C71">
      <w:pPr>
        <w:pStyle w:val="a7"/>
        <w:numPr>
          <w:ilvl w:val="0"/>
          <w:numId w:val="4"/>
        </w:numPr>
        <w:spacing w:before="12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организация и проведение выставок, конференций, симпозиумов по вопросам маркшейдерии, геометрии недр и геомеханики;</w:t>
      </w:r>
    </w:p>
    <w:p w:rsidR="005503BE" w:rsidRPr="00D814A4" w:rsidRDefault="005503BE" w:rsidP="00BE6C71">
      <w:pPr>
        <w:pStyle w:val="a7"/>
        <w:numPr>
          <w:ilvl w:val="0"/>
          <w:numId w:val="4"/>
        </w:numPr>
        <w:spacing w:before="12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создание и организационное обеспечение социально ориентированных программ в сфере недропользования, участие в иных социально ориентированных программах;</w:t>
      </w:r>
    </w:p>
    <w:p w:rsidR="005503BE" w:rsidRPr="00D814A4" w:rsidRDefault="005503BE" w:rsidP="005503BE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охрана окружающей среды в регионах горнодобывающей деятельности;</w:t>
      </w:r>
    </w:p>
    <w:p w:rsidR="005503BE" w:rsidRPr="00D814A4" w:rsidRDefault="005503BE" w:rsidP="005503BE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социальная поддержка граждан из числа ветеранов горного дела и государственного горного надзора;</w:t>
      </w:r>
    </w:p>
    <w:p w:rsidR="005503BE" w:rsidRPr="00D814A4" w:rsidRDefault="005503BE" w:rsidP="005503BE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оказание услуг по оценке деятельности некоммерческих организаций;</w:t>
      </w:r>
    </w:p>
    <w:p w:rsidR="005503BE" w:rsidRPr="00D814A4" w:rsidRDefault="005503BE" w:rsidP="005503BE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популяризация деятельности в области недропользования посредством публикации материалов, развития исторических исследований;</w:t>
      </w:r>
    </w:p>
    <w:p w:rsidR="005503BE" w:rsidRPr="00D814A4" w:rsidRDefault="005503BE" w:rsidP="005503BE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содействие формированию среди работников в сфере недропользования роста профессиональной квалификации, традиций семейственности, здорового образа жизни;</w:t>
      </w:r>
    </w:p>
    <w:p w:rsidR="005503BE" w:rsidRPr="00D814A4" w:rsidRDefault="005503BE" w:rsidP="005503BE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профессиональная ориентация молодежи по специальностям в сфере недропользования;</w:t>
      </w:r>
    </w:p>
    <w:p w:rsidR="005503BE" w:rsidRPr="00D814A4" w:rsidRDefault="005503BE" w:rsidP="005503BE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содействие повышению уровня подготовки студентов горных специальностей;</w:t>
      </w:r>
    </w:p>
    <w:p w:rsidR="005503BE" w:rsidRPr="00D814A4" w:rsidRDefault="005503BE" w:rsidP="005503BE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>формировани</w:t>
      </w:r>
      <w:r w:rsidR="00273F37" w:rsidRPr="00D814A4">
        <w:rPr>
          <w:rFonts w:ascii="Times New Roman" w:hAnsi="Times New Roman" w:cs="Times New Roman"/>
          <w:sz w:val="28"/>
          <w:szCs w:val="28"/>
        </w:rPr>
        <w:t>е</w:t>
      </w:r>
      <w:r w:rsidRPr="00D814A4">
        <w:rPr>
          <w:rFonts w:ascii="Times New Roman" w:hAnsi="Times New Roman" w:cs="Times New Roman"/>
          <w:sz w:val="28"/>
          <w:szCs w:val="28"/>
        </w:rPr>
        <w:t xml:space="preserve"> у граждан России чувства ответственности за рациональное и безопасное недропользование, поддержка деятельности в образования, просвещения, науки, популяризации сведений из области геологии и горного дела, а также для удовлетворения потребностей граждан в геологических, горных и природоохранных знаниях;</w:t>
      </w:r>
    </w:p>
    <w:p w:rsidR="00ED54F8" w:rsidRPr="00D814A4" w:rsidRDefault="00ED54F8" w:rsidP="007232F0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проведение мониторинга рынка труда, обеспечение его потребностей в квалификациях и профессиональном образовании в области геопространственных данных.</w:t>
      </w:r>
    </w:p>
    <w:p w:rsidR="00ED54F8" w:rsidRPr="00D814A4" w:rsidRDefault="007232F0" w:rsidP="007232F0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р</w:t>
      </w:r>
      <w:r w:rsidR="00ED54F8" w:rsidRPr="00D814A4">
        <w:rPr>
          <w:rFonts w:ascii="Times New Roman" w:hAnsi="Times New Roman" w:cs="Times New Roman"/>
          <w:sz w:val="28"/>
          <w:szCs w:val="28"/>
        </w:rPr>
        <w:t>азработка, актуализация и организация применения профессиональных стандартов в области геопространственных данных.</w:t>
      </w:r>
    </w:p>
    <w:p w:rsidR="00ED54F8" w:rsidRPr="00D814A4" w:rsidRDefault="007232F0" w:rsidP="007232F0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р</w:t>
      </w:r>
      <w:r w:rsidR="00ED54F8" w:rsidRPr="00D814A4">
        <w:rPr>
          <w:rFonts w:ascii="Times New Roman" w:hAnsi="Times New Roman" w:cs="Times New Roman"/>
          <w:sz w:val="28"/>
          <w:szCs w:val="28"/>
        </w:rPr>
        <w:t>азработка, актуализация и организация применения отраслевой рамки квалификаций и квалификационных требований в области геопространственных данных.</w:t>
      </w:r>
    </w:p>
    <w:p w:rsidR="00ED54F8" w:rsidRPr="00D814A4" w:rsidRDefault="007232F0" w:rsidP="007232F0">
      <w:pPr>
        <w:pStyle w:val="a7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</w:t>
      </w:r>
      <w:r w:rsidR="00ED54F8" w:rsidRPr="00D814A4">
        <w:rPr>
          <w:rFonts w:ascii="Times New Roman" w:hAnsi="Times New Roman" w:cs="Times New Roman"/>
          <w:sz w:val="28"/>
          <w:szCs w:val="28"/>
        </w:rPr>
        <w:t>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оценка их соответствия профессиональным стандартам, подготовка предложений по совершенствованию указанных стандартов профессионального образования и образовательных программ.</w:t>
      </w:r>
    </w:p>
    <w:p w:rsidR="00513148" w:rsidRPr="00D814A4" w:rsidRDefault="00513148" w:rsidP="00D54F09">
      <w:pPr>
        <w:pStyle w:val="a7"/>
        <w:numPr>
          <w:ilvl w:val="0"/>
          <w:numId w:val="4"/>
        </w:numPr>
        <w:spacing w:before="12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осуществление связей Организации с другими творческими обществами и организациями, а также с горными предприятиями, научными и учебными организациями, государственными органами для решения проблем рационального использования и охраны недр, развития исследований, создания новой техники, профессиональной подготовки, научно-технического творчества в области маркшейдерии и геометрии недр;</w:t>
      </w:r>
    </w:p>
    <w:p w:rsidR="00513148" w:rsidRPr="00D814A4" w:rsidRDefault="00513148" w:rsidP="00B627A9">
      <w:pPr>
        <w:pStyle w:val="a7"/>
        <w:numPr>
          <w:ilvl w:val="0"/>
          <w:numId w:val="4"/>
        </w:numPr>
        <w:spacing w:before="12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осуществление международных связей с национальными союзами и обществами маркшейдеров других стран, Международным обществом по маркшейдерскому делу (</w:t>
      </w:r>
      <w:r w:rsidRPr="00D814A4">
        <w:rPr>
          <w:rFonts w:ascii="Times New Roman" w:hAnsi="Times New Roman" w:cs="Times New Roman"/>
          <w:sz w:val="28"/>
          <w:szCs w:val="28"/>
          <w:lang w:val="en-US"/>
        </w:rPr>
        <w:t>ISM</w:t>
      </w:r>
      <w:r w:rsidRPr="00D814A4">
        <w:rPr>
          <w:rFonts w:ascii="Times New Roman" w:hAnsi="Times New Roman" w:cs="Times New Roman"/>
          <w:sz w:val="28"/>
          <w:szCs w:val="28"/>
        </w:rPr>
        <w:t>), включая внешнеэкономическую деятельность в области маркшейдери</w:t>
      </w:r>
      <w:r w:rsidR="00BE6C71" w:rsidRPr="00D814A4">
        <w:rPr>
          <w:rFonts w:ascii="Times New Roman" w:hAnsi="Times New Roman" w:cs="Times New Roman"/>
          <w:sz w:val="28"/>
          <w:szCs w:val="28"/>
        </w:rPr>
        <w:t>и, геометрии недр и геомеханики</w:t>
      </w:r>
      <w:r w:rsidR="00D2619B" w:rsidRPr="00D814A4">
        <w:rPr>
          <w:rFonts w:ascii="Times New Roman" w:hAnsi="Times New Roman" w:cs="Times New Roman"/>
          <w:sz w:val="28"/>
          <w:szCs w:val="28"/>
        </w:rPr>
        <w:t>.</w:t>
      </w:r>
    </w:p>
    <w:p w:rsidR="00B627A9" w:rsidRPr="00D814A4" w:rsidRDefault="00B627A9" w:rsidP="00B627A9">
      <w:pPr>
        <w:pStyle w:val="a7"/>
        <w:spacing w:before="120"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13224C" w:rsidRPr="00D814A4" w:rsidRDefault="0013224C" w:rsidP="00D54F0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Раздел третий</w:t>
      </w:r>
    </w:p>
    <w:p w:rsidR="0013224C" w:rsidRPr="00D814A4" w:rsidRDefault="0013224C" w:rsidP="00D54F09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ПРАВА И ОБЯЗАННОСТИ ОРГАНИЗАЦИИ</w:t>
      </w:r>
    </w:p>
    <w:p w:rsidR="0013224C" w:rsidRPr="00D814A4" w:rsidRDefault="0013224C" w:rsidP="00D54F09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3.1. В соответствии с действующим законодательством Организация имеет право:</w:t>
      </w:r>
    </w:p>
    <w:p w:rsidR="0013224C" w:rsidRPr="00D814A4" w:rsidRDefault="0013224C" w:rsidP="000E2B4F">
      <w:pPr>
        <w:pStyle w:val="a7"/>
        <w:numPr>
          <w:ilvl w:val="0"/>
          <w:numId w:val="5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участвовать в выработке решений органов государственной власти и органов местного самоуправления в порядке и объеме, предусмотренным законом;</w:t>
      </w:r>
    </w:p>
    <w:p w:rsidR="00D54F09" w:rsidRPr="00D814A4" w:rsidRDefault="00D54F09" w:rsidP="00D54F09">
      <w:pPr>
        <w:pStyle w:val="a7"/>
        <w:numPr>
          <w:ilvl w:val="0"/>
          <w:numId w:val="5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 xml:space="preserve">выступать с инициативами по совершенствованию законодательных и нормативных правовых актов и развитию нормативно-методического обеспечения недропользования и </w:t>
      </w:r>
      <w:r w:rsidR="00596A26" w:rsidRPr="00D814A4">
        <w:rPr>
          <w:rFonts w:ascii="Times New Roman" w:hAnsi="Times New Roman" w:cs="Times New Roman"/>
          <w:sz w:val="28"/>
          <w:szCs w:val="28"/>
        </w:rPr>
        <w:t xml:space="preserve">маркшейдерии, </w:t>
      </w:r>
      <w:r w:rsidR="00BE6C71" w:rsidRPr="00D814A4">
        <w:rPr>
          <w:rFonts w:ascii="Times New Roman" w:hAnsi="Times New Roman" w:cs="Times New Roman"/>
          <w:sz w:val="28"/>
          <w:szCs w:val="28"/>
        </w:rPr>
        <w:t xml:space="preserve">по осуществления антикоррупционной экспертизы </w:t>
      </w:r>
      <w:r w:rsidR="00596A26" w:rsidRPr="00D814A4">
        <w:rPr>
          <w:rFonts w:ascii="Times New Roman" w:hAnsi="Times New Roman" w:cs="Times New Roman"/>
          <w:sz w:val="28"/>
          <w:szCs w:val="28"/>
        </w:rPr>
        <w:t xml:space="preserve">и иным </w:t>
      </w:r>
      <w:r w:rsidRPr="00D814A4">
        <w:rPr>
          <w:rFonts w:ascii="Times New Roman" w:hAnsi="Times New Roman" w:cs="Times New Roman"/>
          <w:sz w:val="28"/>
          <w:szCs w:val="28"/>
        </w:rPr>
        <w:t>вопросам, имеющим отношение к реализации уставных целей Организации, вносить предложения в органы государственной власти;</w:t>
      </w:r>
    </w:p>
    <w:p w:rsidR="0013224C" w:rsidRPr="00D814A4" w:rsidRDefault="0013224C" w:rsidP="00A97B68">
      <w:pPr>
        <w:pStyle w:val="a7"/>
        <w:numPr>
          <w:ilvl w:val="0"/>
          <w:numId w:val="5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учреждать средства массовой информации и осуществлять издательскую деятельность;</w:t>
      </w:r>
    </w:p>
    <w:p w:rsidR="0013224C" w:rsidRPr="00D814A4" w:rsidRDefault="0013224C" w:rsidP="00A97B68">
      <w:pPr>
        <w:pStyle w:val="a7"/>
        <w:numPr>
          <w:ilvl w:val="0"/>
          <w:numId w:val="5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A97B68" w:rsidRPr="00D814A4">
        <w:rPr>
          <w:rStyle w:val="10"/>
          <w:i w:val="0"/>
          <w:color w:val="auto"/>
          <w:sz w:val="28"/>
          <w:szCs w:val="28"/>
        </w:rPr>
        <w:t>и</w:t>
      </w:r>
      <w:r w:rsidRPr="00D814A4">
        <w:rPr>
          <w:rFonts w:ascii="Times New Roman" w:hAnsi="Times New Roman" w:cs="Times New Roman"/>
          <w:sz w:val="28"/>
          <w:szCs w:val="28"/>
        </w:rPr>
        <w:t xml:space="preserve"> защищать свои права, законные интересы своих членов, а также других граждан в органах государственной власти, о</w:t>
      </w:r>
      <w:r w:rsidR="00371E92" w:rsidRPr="00D814A4">
        <w:rPr>
          <w:rFonts w:ascii="Times New Roman" w:hAnsi="Times New Roman" w:cs="Times New Roman"/>
          <w:sz w:val="28"/>
          <w:szCs w:val="28"/>
        </w:rPr>
        <w:t>рганах местного самоуправления,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общественных объединениях</w:t>
      </w:r>
      <w:r w:rsidR="00371E92" w:rsidRPr="00D814A4">
        <w:rPr>
          <w:rFonts w:ascii="Times New Roman" w:hAnsi="Times New Roman" w:cs="Times New Roman"/>
          <w:sz w:val="28"/>
          <w:szCs w:val="28"/>
        </w:rPr>
        <w:t>, судах</w:t>
      </w:r>
      <w:r w:rsidRPr="00D814A4">
        <w:rPr>
          <w:rFonts w:ascii="Times New Roman" w:hAnsi="Times New Roman" w:cs="Times New Roman"/>
          <w:sz w:val="28"/>
          <w:szCs w:val="28"/>
        </w:rPr>
        <w:t>;</w:t>
      </w:r>
    </w:p>
    <w:p w:rsidR="0013224C" w:rsidRPr="00D814A4" w:rsidRDefault="0013224C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создавать хозяйственные товарищества, общества и иные хозяйственные организации, обладающие статусом юридического лица, а также приобретать имущество, </w:t>
      </w:r>
      <w:r w:rsidRPr="00D814A4">
        <w:rPr>
          <w:rStyle w:val="103"/>
          <w:b w:val="0"/>
          <w:color w:val="auto"/>
          <w:spacing w:val="0"/>
          <w:sz w:val="28"/>
          <w:szCs w:val="28"/>
        </w:rPr>
        <w:t>предназначенное</w:t>
      </w:r>
      <w:r w:rsidRPr="00D814A4">
        <w:rPr>
          <w:rStyle w:val="103"/>
          <w:b w:val="0"/>
          <w:color w:val="auto"/>
          <w:sz w:val="28"/>
          <w:szCs w:val="28"/>
        </w:rPr>
        <w:t xml:space="preserve"> </w:t>
      </w:r>
      <w:r w:rsidRPr="00D814A4">
        <w:rPr>
          <w:rFonts w:ascii="Times New Roman" w:hAnsi="Times New Roman" w:cs="Times New Roman"/>
          <w:sz w:val="28"/>
          <w:szCs w:val="28"/>
        </w:rPr>
        <w:t>для ведения хозяйственной деятельности</w:t>
      </w:r>
      <w:r w:rsidR="00A97B68" w:rsidRPr="00D814A4">
        <w:rPr>
          <w:rFonts w:ascii="Times New Roman" w:hAnsi="Times New Roman" w:cs="Times New Roman"/>
          <w:sz w:val="28"/>
          <w:szCs w:val="28"/>
        </w:rPr>
        <w:t xml:space="preserve"> для осуществления уставных целей и в пределах установленных действующим законодательством</w:t>
      </w:r>
      <w:r w:rsidRPr="00D814A4">
        <w:rPr>
          <w:rFonts w:ascii="Times New Roman" w:hAnsi="Times New Roman" w:cs="Times New Roman"/>
          <w:sz w:val="28"/>
          <w:szCs w:val="28"/>
        </w:rPr>
        <w:t>;</w:t>
      </w:r>
    </w:p>
    <w:p w:rsidR="00596A26" w:rsidRPr="00D814A4" w:rsidRDefault="00596A26" w:rsidP="00133BE9">
      <w:pPr>
        <w:pStyle w:val="a7"/>
        <w:numPr>
          <w:ilvl w:val="0"/>
          <w:numId w:val="5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вести организационное сопровождение Системы добровольной сертификации в сфере производства маркшейдерских работ</w:t>
      </w:r>
      <w:r w:rsidR="00431F73" w:rsidRPr="00D814A4">
        <w:rPr>
          <w:rFonts w:ascii="Times New Roman" w:hAnsi="Times New Roman" w:cs="Times New Roman"/>
          <w:sz w:val="28"/>
          <w:szCs w:val="28"/>
        </w:rPr>
        <w:t xml:space="preserve">, </w:t>
      </w:r>
      <w:r w:rsidR="00133BE9" w:rsidRPr="00D814A4">
        <w:rPr>
          <w:rFonts w:ascii="Times New Roman" w:hAnsi="Times New Roman" w:cs="Times New Roman"/>
          <w:sz w:val="28"/>
          <w:szCs w:val="28"/>
        </w:rPr>
        <w:t xml:space="preserve">Системы добровольной сертификации программного обеспечения маркшейдерских работ, иных систем добровольной сертификации в области геопространственных данных, </w:t>
      </w:r>
      <w:r w:rsidR="00431F73" w:rsidRPr="00D814A4">
        <w:rPr>
          <w:rFonts w:ascii="Times New Roman" w:hAnsi="Times New Roman" w:cs="Times New Roman"/>
          <w:sz w:val="28"/>
          <w:szCs w:val="28"/>
        </w:rPr>
        <w:t>учреждать саморегулируемые организации</w:t>
      </w:r>
      <w:r w:rsidRPr="00D814A4">
        <w:rPr>
          <w:rFonts w:ascii="Times New Roman" w:hAnsi="Times New Roman" w:cs="Times New Roman"/>
          <w:sz w:val="28"/>
          <w:szCs w:val="28"/>
        </w:rPr>
        <w:t>;</w:t>
      </w:r>
    </w:p>
    <w:p w:rsidR="00DA0554" w:rsidRPr="00D814A4" w:rsidRDefault="00DA0554" w:rsidP="00DA0554">
      <w:pPr>
        <w:pStyle w:val="a7"/>
        <w:numPr>
          <w:ilvl w:val="0"/>
          <w:numId w:val="5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вести организационное сопровождение деятельности Совета по профессиональным квалификациям в области геопространственных данных</w:t>
      </w:r>
    </w:p>
    <w:p w:rsidR="00596A26" w:rsidRPr="00D814A4" w:rsidRDefault="00596A26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оказывать экспертные и информационно-консалтинговые услуги юридическим и физическим лицам;</w:t>
      </w:r>
    </w:p>
    <w:p w:rsidR="003E1429" w:rsidRPr="00D814A4" w:rsidRDefault="003E1429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от своего имени совершать сделки, иные юридические акты, как в России, так и за рубежом;</w:t>
      </w:r>
    </w:p>
    <w:p w:rsidR="00596A26" w:rsidRPr="00D814A4" w:rsidRDefault="00596A26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организовывать конференции, семинары и иные форумы с участием представителе</w:t>
      </w:r>
      <w:r w:rsidR="00AB4469" w:rsidRPr="00D814A4">
        <w:rPr>
          <w:rFonts w:ascii="Times New Roman" w:hAnsi="Times New Roman" w:cs="Times New Roman"/>
          <w:sz w:val="28"/>
          <w:szCs w:val="28"/>
        </w:rPr>
        <w:t>й горной общественности и органов</w:t>
      </w:r>
      <w:r w:rsidRPr="00D814A4">
        <w:rPr>
          <w:rFonts w:ascii="Times New Roman" w:hAnsi="Times New Roman" w:cs="Times New Roman"/>
          <w:sz w:val="28"/>
          <w:szCs w:val="28"/>
        </w:rPr>
        <w:t xml:space="preserve"> государственной власти;</w:t>
      </w:r>
    </w:p>
    <w:p w:rsidR="003E1429" w:rsidRPr="00D814A4" w:rsidRDefault="003E1429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приобретать имущественные и личные неимущественные права и нести ответственность, быть истцом и ответчиком в суде, арбитражном и третейских судах;</w:t>
      </w:r>
    </w:p>
    <w:p w:rsidR="0013224C" w:rsidRPr="00D814A4" w:rsidRDefault="00E66EB4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самостоятельно определять порядок, формы организации и оплаты труда штатных работников и привлекаемых специалистов;</w:t>
      </w:r>
    </w:p>
    <w:p w:rsidR="00E66EB4" w:rsidRPr="00D814A4" w:rsidRDefault="00E66EB4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вести хозяйственную </w:t>
      </w:r>
      <w:r w:rsidR="00DA0554" w:rsidRPr="00D814A4">
        <w:rPr>
          <w:rFonts w:ascii="Times New Roman" w:hAnsi="Times New Roman" w:cs="Times New Roman"/>
          <w:sz w:val="28"/>
          <w:szCs w:val="28"/>
        </w:rPr>
        <w:t xml:space="preserve">и иную приносящую доход </w:t>
      </w:r>
      <w:r w:rsidRPr="00D814A4">
        <w:rPr>
          <w:rFonts w:ascii="Times New Roman" w:hAnsi="Times New Roman" w:cs="Times New Roman"/>
          <w:sz w:val="28"/>
          <w:szCs w:val="28"/>
        </w:rPr>
        <w:t>деятельность</w:t>
      </w:r>
      <w:r w:rsidR="00A97B68" w:rsidRPr="00D814A4">
        <w:rPr>
          <w:rFonts w:ascii="Times New Roman" w:hAnsi="Times New Roman" w:cs="Times New Roman"/>
          <w:sz w:val="28"/>
          <w:szCs w:val="28"/>
        </w:rPr>
        <w:t xml:space="preserve"> для осуществления уставных целей и в пределах</w:t>
      </w:r>
      <w:r w:rsidR="00793A35" w:rsidRPr="00D814A4">
        <w:rPr>
          <w:rFonts w:ascii="Times New Roman" w:hAnsi="Times New Roman" w:cs="Times New Roman"/>
          <w:sz w:val="28"/>
          <w:szCs w:val="28"/>
        </w:rPr>
        <w:t>,</w:t>
      </w:r>
      <w:r w:rsidR="00A97B68" w:rsidRPr="00D814A4">
        <w:rPr>
          <w:rFonts w:ascii="Times New Roman" w:hAnsi="Times New Roman" w:cs="Times New Roman"/>
          <w:sz w:val="28"/>
          <w:szCs w:val="28"/>
        </w:rPr>
        <w:t xml:space="preserve"> установленных действующим законодательством</w:t>
      </w:r>
      <w:r w:rsidRPr="00D814A4">
        <w:rPr>
          <w:rFonts w:ascii="Times New Roman" w:hAnsi="Times New Roman" w:cs="Times New Roman"/>
          <w:sz w:val="28"/>
          <w:szCs w:val="28"/>
        </w:rPr>
        <w:t>;</w:t>
      </w:r>
    </w:p>
    <w:p w:rsidR="00DB3B77" w:rsidRPr="00D814A4" w:rsidRDefault="00DB3B77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проектные </w:t>
      </w:r>
      <w:r w:rsidR="00AB4469" w:rsidRPr="00D814A4">
        <w:rPr>
          <w:rFonts w:ascii="Times New Roman" w:hAnsi="Times New Roman" w:cs="Times New Roman"/>
          <w:sz w:val="28"/>
          <w:szCs w:val="28"/>
        </w:rPr>
        <w:t xml:space="preserve">и научные </w:t>
      </w:r>
      <w:r w:rsidRPr="00D814A4">
        <w:rPr>
          <w:rFonts w:ascii="Times New Roman" w:hAnsi="Times New Roman" w:cs="Times New Roman"/>
          <w:sz w:val="28"/>
          <w:szCs w:val="28"/>
        </w:rPr>
        <w:t xml:space="preserve">работы, обеспечивать методическое сопровождение </w:t>
      </w:r>
      <w:r w:rsidR="00AB4469" w:rsidRPr="00D814A4">
        <w:rPr>
          <w:rFonts w:ascii="Times New Roman" w:hAnsi="Times New Roman" w:cs="Times New Roman"/>
          <w:sz w:val="28"/>
          <w:szCs w:val="28"/>
        </w:rPr>
        <w:t>сложных видов работ в сфере маркшейдерии</w:t>
      </w:r>
      <w:r w:rsidRPr="00D814A4">
        <w:rPr>
          <w:rFonts w:ascii="Times New Roman" w:hAnsi="Times New Roman" w:cs="Times New Roman"/>
          <w:sz w:val="28"/>
          <w:szCs w:val="28"/>
        </w:rPr>
        <w:t>;</w:t>
      </w:r>
    </w:p>
    <w:p w:rsidR="00A97B68" w:rsidRPr="00D814A4" w:rsidRDefault="00A97B68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учреждать награды (почётные</w:t>
      </w:r>
      <w:r w:rsidR="00DB3B77" w:rsidRPr="00D814A4">
        <w:rPr>
          <w:rFonts w:ascii="Times New Roman" w:hAnsi="Times New Roman" w:cs="Times New Roman"/>
          <w:sz w:val="28"/>
          <w:szCs w:val="28"/>
        </w:rPr>
        <w:t xml:space="preserve"> и научные</w:t>
      </w:r>
      <w:r w:rsidRPr="00D814A4">
        <w:rPr>
          <w:rFonts w:ascii="Times New Roman" w:hAnsi="Times New Roman" w:cs="Times New Roman"/>
          <w:sz w:val="28"/>
          <w:szCs w:val="28"/>
        </w:rPr>
        <w:t xml:space="preserve"> звания, медали и знаки отличия) и иные виды поощрения за личные и коллективные заслуги</w:t>
      </w:r>
      <w:r w:rsidR="00C93233" w:rsidRPr="00D814A4">
        <w:rPr>
          <w:rFonts w:ascii="Times New Roman" w:hAnsi="Times New Roman" w:cs="Times New Roman"/>
          <w:sz w:val="28"/>
          <w:szCs w:val="28"/>
        </w:rPr>
        <w:t>;</w:t>
      </w:r>
    </w:p>
    <w:p w:rsidR="00C93233" w:rsidRPr="00D814A4" w:rsidRDefault="00C93233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C93233" w:rsidRPr="00D814A4" w:rsidRDefault="00C93233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вырабатывать и представлять правовую позицию от своего имени </w:t>
      </w:r>
      <w:r w:rsidR="000E2B4F" w:rsidRPr="00D814A4">
        <w:rPr>
          <w:rFonts w:ascii="Times New Roman" w:hAnsi="Times New Roman" w:cs="Times New Roman"/>
          <w:sz w:val="28"/>
          <w:szCs w:val="28"/>
        </w:rPr>
        <w:t>по вопросам,</w:t>
      </w:r>
      <w:r w:rsidRPr="00D814A4">
        <w:rPr>
          <w:rFonts w:ascii="Times New Roman" w:hAnsi="Times New Roman" w:cs="Times New Roman"/>
          <w:sz w:val="28"/>
          <w:szCs w:val="28"/>
        </w:rPr>
        <w:t xml:space="preserve"> связанным с уставной деятельностью;</w:t>
      </w:r>
    </w:p>
    <w:p w:rsidR="003E1429" w:rsidRPr="00D814A4" w:rsidRDefault="003E1429" w:rsidP="007B739B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принимать в России иностранные делегации и частных лиц;</w:t>
      </w:r>
    </w:p>
    <w:p w:rsidR="000E2B4F" w:rsidRPr="00A51163" w:rsidRDefault="003E1429" w:rsidP="00A51163">
      <w:pPr>
        <w:pStyle w:val="a7"/>
        <w:numPr>
          <w:ilvl w:val="0"/>
          <w:numId w:val="5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создавать региональные (местные) отделения, филиалы и (или) представительства в субъектах Российской Федерации, а </w:t>
      </w:r>
      <w:r w:rsidR="000E2B4F" w:rsidRPr="00D814A4">
        <w:rPr>
          <w:rFonts w:ascii="Times New Roman" w:hAnsi="Times New Roman" w:cs="Times New Roman"/>
          <w:sz w:val="28"/>
          <w:szCs w:val="28"/>
        </w:rPr>
        <w:t>также</w:t>
      </w:r>
      <w:r w:rsidRPr="00D814A4">
        <w:rPr>
          <w:rFonts w:ascii="Times New Roman" w:hAnsi="Times New Roman" w:cs="Times New Roman"/>
          <w:sz w:val="28"/>
          <w:szCs w:val="28"/>
        </w:rPr>
        <w:t xml:space="preserve"> имеет право участвовать в д</w:t>
      </w:r>
      <w:r w:rsidR="00A51163">
        <w:rPr>
          <w:rFonts w:ascii="Times New Roman" w:hAnsi="Times New Roman" w:cs="Times New Roman"/>
          <w:sz w:val="28"/>
          <w:szCs w:val="28"/>
        </w:rPr>
        <w:t>ругих общественных объединениях</w:t>
      </w:r>
      <w:r w:rsidR="000E2B4F" w:rsidRPr="00A51163">
        <w:rPr>
          <w:rFonts w:ascii="Times New Roman" w:hAnsi="Times New Roman" w:cs="Times New Roman"/>
          <w:sz w:val="28"/>
          <w:szCs w:val="28"/>
        </w:rPr>
        <w:t>.</w:t>
      </w:r>
    </w:p>
    <w:p w:rsidR="00A97B68" w:rsidRPr="00D814A4" w:rsidRDefault="00A97B68" w:rsidP="007B739B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3.2. </w:t>
      </w:r>
      <w:r w:rsidR="00C93233" w:rsidRPr="00D814A4">
        <w:rPr>
          <w:rFonts w:ascii="Times New Roman" w:hAnsi="Times New Roman" w:cs="Times New Roman"/>
          <w:sz w:val="28"/>
          <w:szCs w:val="28"/>
        </w:rPr>
        <w:t>Организация обязана:</w:t>
      </w:r>
    </w:p>
    <w:p w:rsidR="00C93233" w:rsidRPr="00D814A4" w:rsidRDefault="00C93233" w:rsidP="007B739B">
      <w:pPr>
        <w:pStyle w:val="a7"/>
        <w:numPr>
          <w:ilvl w:val="0"/>
          <w:numId w:val="6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настоящим Уставом;</w:t>
      </w:r>
    </w:p>
    <w:p w:rsidR="00C93233" w:rsidRPr="00D814A4" w:rsidRDefault="00C93233" w:rsidP="007B739B">
      <w:pPr>
        <w:pStyle w:val="a7"/>
        <w:numPr>
          <w:ilvl w:val="0"/>
          <w:numId w:val="6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C93233" w:rsidRPr="00D814A4" w:rsidRDefault="00C93233" w:rsidP="007B739B">
      <w:pPr>
        <w:pStyle w:val="a7"/>
        <w:numPr>
          <w:ilvl w:val="0"/>
          <w:numId w:val="6"/>
        </w:numPr>
        <w:spacing w:before="120"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Организации в объеме сведений, включаемых в единый государственной реестр юридических лиц;</w:t>
      </w:r>
    </w:p>
    <w:p w:rsidR="00C93233" w:rsidRPr="00D814A4" w:rsidRDefault="00C93233" w:rsidP="00D54F09">
      <w:pPr>
        <w:pStyle w:val="a7"/>
        <w:numPr>
          <w:ilvl w:val="0"/>
          <w:numId w:val="6"/>
        </w:numPr>
        <w:spacing w:before="120" w:after="0" w:line="312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представлять по запросу органа, принявшего решение о государственной регистрации общественного объединения,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C93233" w:rsidRPr="00D814A4" w:rsidRDefault="00C93233" w:rsidP="00D54F09">
      <w:pPr>
        <w:pStyle w:val="a7"/>
        <w:numPr>
          <w:ilvl w:val="0"/>
          <w:numId w:val="6"/>
        </w:numPr>
        <w:spacing w:before="100" w:after="0" w:line="312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допускать представителей органа, принявшего решение о государственной регистрации общественного объединения, на проводимые Организацией мероприятия;</w:t>
      </w:r>
    </w:p>
    <w:p w:rsidR="00C93233" w:rsidRPr="00D814A4" w:rsidRDefault="00C93233" w:rsidP="00D54F09">
      <w:pPr>
        <w:pStyle w:val="a7"/>
        <w:numPr>
          <w:ilvl w:val="0"/>
          <w:numId w:val="6"/>
        </w:numPr>
        <w:spacing w:before="100" w:after="0" w:line="312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оказывать содействие представителям органа, принявшего решение о государственной регистрации общественного объединения, в ознакомлении с деятельностью Организации в связи с достижением уставных целей и соблюдением законодательства Российской Федерации;</w:t>
      </w:r>
    </w:p>
    <w:p w:rsidR="00F26D7F" w:rsidRDefault="00C93233" w:rsidP="00D54F09">
      <w:pPr>
        <w:pStyle w:val="a7"/>
        <w:numPr>
          <w:ilvl w:val="0"/>
          <w:numId w:val="6"/>
        </w:numPr>
        <w:spacing w:before="120" w:after="0" w:line="312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>информировать фе</w:t>
      </w:r>
      <w:r w:rsidR="00F26D7F" w:rsidRPr="00D814A4">
        <w:rPr>
          <w:rFonts w:ascii="Times New Roman" w:hAnsi="Times New Roman" w:cs="Times New Roman"/>
          <w:sz w:val="28"/>
          <w:szCs w:val="28"/>
        </w:rPr>
        <w:t>деральный орган государственной регистрации об объёме получаемых Организацией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и в сроки, которые устанавливаются уполномоченным федеральным органом исполнительной власти;</w:t>
      </w:r>
    </w:p>
    <w:p w:rsidR="00A51163" w:rsidRPr="00A51163" w:rsidRDefault="00A51163" w:rsidP="00A51163">
      <w:pPr>
        <w:pStyle w:val="a7"/>
        <w:numPr>
          <w:ilvl w:val="0"/>
          <w:numId w:val="6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163">
        <w:rPr>
          <w:rFonts w:ascii="Times New Roman" w:hAnsi="Times New Roman" w:cs="Times New Roman"/>
          <w:sz w:val="28"/>
          <w:szCs w:val="28"/>
        </w:rPr>
        <w:t>информировать членов Организации об изменениях в законодательных и нормативных правовых актах в сфере недропользования и маркшейдерии.</w:t>
      </w:r>
    </w:p>
    <w:p w:rsidR="00C93233" w:rsidRPr="00D814A4" w:rsidRDefault="00F26D7F" w:rsidP="00D54F09">
      <w:pPr>
        <w:pStyle w:val="a7"/>
        <w:numPr>
          <w:ilvl w:val="0"/>
          <w:numId w:val="6"/>
        </w:numPr>
        <w:spacing w:before="120" w:after="0" w:line="312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E2B4F" w:rsidRPr="00D814A4">
        <w:rPr>
          <w:rFonts w:ascii="Times New Roman" w:hAnsi="Times New Roman" w:cs="Times New Roman"/>
          <w:sz w:val="28"/>
          <w:szCs w:val="28"/>
        </w:rPr>
        <w:t>иные обязанности,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</w:t>
      </w:r>
      <w:r w:rsidR="00C93233" w:rsidRPr="00D814A4">
        <w:rPr>
          <w:rFonts w:ascii="Times New Roman" w:hAnsi="Times New Roman" w:cs="Times New Roman"/>
          <w:sz w:val="28"/>
          <w:szCs w:val="28"/>
        </w:rPr>
        <w:t>.</w:t>
      </w:r>
    </w:p>
    <w:p w:rsidR="007B739B" w:rsidRPr="00D814A4" w:rsidRDefault="007B739B" w:rsidP="00D54F09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3.3. Организация формирует и развивает Систему добровольной сертификации в сфере производства маркшейдерских работ, </w:t>
      </w:r>
      <w:r w:rsidR="00684A1D" w:rsidRPr="00D814A4">
        <w:rPr>
          <w:rFonts w:ascii="Times New Roman" w:hAnsi="Times New Roman" w:cs="Times New Roman"/>
          <w:sz w:val="28"/>
          <w:szCs w:val="28"/>
        </w:rPr>
        <w:t>Систему добровольной сертификации программного обеспечения маркшейдерских работ, иные систем</w:t>
      </w:r>
      <w:r w:rsidR="000E11A8" w:rsidRPr="00D814A4">
        <w:rPr>
          <w:rFonts w:ascii="Times New Roman" w:hAnsi="Times New Roman" w:cs="Times New Roman"/>
          <w:sz w:val="28"/>
          <w:szCs w:val="28"/>
        </w:rPr>
        <w:t>ы</w:t>
      </w:r>
      <w:r w:rsidR="00684A1D" w:rsidRPr="00D814A4">
        <w:rPr>
          <w:rFonts w:ascii="Times New Roman" w:hAnsi="Times New Roman" w:cs="Times New Roman"/>
          <w:sz w:val="28"/>
          <w:szCs w:val="28"/>
        </w:rPr>
        <w:t xml:space="preserve"> добровольной сертификации в области геопространственных данных, </w:t>
      </w:r>
      <w:r w:rsidRPr="00D814A4">
        <w:rPr>
          <w:rFonts w:ascii="Times New Roman" w:hAnsi="Times New Roman" w:cs="Times New Roman"/>
          <w:sz w:val="28"/>
          <w:szCs w:val="28"/>
        </w:rPr>
        <w:t>а также осуществляет подтверждение соответствия (сертификации) в сфере производства маркшейдерских работ.</w:t>
      </w:r>
    </w:p>
    <w:p w:rsidR="007B739B" w:rsidRPr="00D814A4" w:rsidRDefault="007B739B" w:rsidP="00D54F09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3.4. Организация осуществляет деятельность по противодействию возникновению коррупциогенных факторов в области нормотворческой деятельности органов государственной власти и местного самоуправления. В соответствии с действующим законодательством Организация осуществляет деятельность в статусе независимого эксперта, уполномоченного на проведение экспертизы на коррупциогенность.</w:t>
      </w:r>
    </w:p>
    <w:p w:rsidR="007B739B" w:rsidRPr="00D814A4" w:rsidRDefault="007B739B" w:rsidP="00D54F09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3.5. Организация оказывает содействие формированию рынка подрядных услуг в области особо сложных маркшейдерских работ.</w:t>
      </w:r>
    </w:p>
    <w:p w:rsidR="00C93233" w:rsidRPr="00D814A4" w:rsidRDefault="007B739B" w:rsidP="00D2619B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3.6</w:t>
      </w:r>
      <w:r w:rsidR="00F26D7F" w:rsidRPr="00D814A4">
        <w:rPr>
          <w:rFonts w:ascii="Times New Roman" w:hAnsi="Times New Roman" w:cs="Times New Roman"/>
          <w:sz w:val="28"/>
          <w:szCs w:val="28"/>
        </w:rPr>
        <w:t>. Для решения своих уставных задач организация вправе осуществлять в установленном порядке предпринима</w:t>
      </w:r>
      <w:r w:rsidR="00684A1D" w:rsidRPr="00D814A4">
        <w:rPr>
          <w:rFonts w:ascii="Times New Roman" w:hAnsi="Times New Roman" w:cs="Times New Roman"/>
          <w:sz w:val="28"/>
          <w:szCs w:val="28"/>
        </w:rPr>
        <w:t xml:space="preserve">тельскую и иную приносящую доход </w:t>
      </w:r>
      <w:r w:rsidR="00F26D7F" w:rsidRPr="00D814A4">
        <w:rPr>
          <w:rFonts w:ascii="Times New Roman" w:hAnsi="Times New Roman" w:cs="Times New Roman"/>
          <w:sz w:val="28"/>
          <w:szCs w:val="28"/>
        </w:rPr>
        <w:t>деятельность (в том числе внешнеэкономическую), заключать необходимые сделки, создавать региональные организации.</w:t>
      </w:r>
    </w:p>
    <w:p w:rsidR="00B627A9" w:rsidRPr="00D814A4" w:rsidRDefault="00B627A9" w:rsidP="00D2619B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429" w:rsidRPr="00D814A4" w:rsidRDefault="003E1429" w:rsidP="007B739B">
      <w:pPr>
        <w:spacing w:before="1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Раздел четвертый</w:t>
      </w:r>
    </w:p>
    <w:p w:rsidR="00F26D7F" w:rsidRPr="00D814A4" w:rsidRDefault="003E1429" w:rsidP="007B739B">
      <w:pPr>
        <w:spacing w:before="10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ЧЛЕНЫ СОЮЗА, ИХ ПРАВА И ОБЯЗАННОСТИ</w:t>
      </w:r>
    </w:p>
    <w:p w:rsidR="004848D7" w:rsidRPr="00D814A4" w:rsidRDefault="00E10B01" w:rsidP="003E14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4.1. Членами Организации могут быть граждане Р</w:t>
      </w:r>
      <w:r w:rsidR="006A3DE0" w:rsidRPr="00D814A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814A4">
        <w:rPr>
          <w:rFonts w:ascii="Times New Roman" w:hAnsi="Times New Roman" w:cs="Times New Roman"/>
          <w:sz w:val="28"/>
          <w:szCs w:val="28"/>
        </w:rPr>
        <w:t>Ф</w:t>
      </w:r>
      <w:r w:rsidR="006A3DE0" w:rsidRPr="00D814A4">
        <w:rPr>
          <w:rFonts w:ascii="Times New Roman" w:hAnsi="Times New Roman" w:cs="Times New Roman"/>
          <w:sz w:val="28"/>
          <w:szCs w:val="28"/>
        </w:rPr>
        <w:t>едерации</w:t>
      </w:r>
      <w:r w:rsidRPr="00D814A4">
        <w:rPr>
          <w:rFonts w:ascii="Times New Roman" w:hAnsi="Times New Roman" w:cs="Times New Roman"/>
          <w:sz w:val="28"/>
          <w:szCs w:val="28"/>
        </w:rPr>
        <w:t>, д</w:t>
      </w:r>
      <w:r w:rsidR="006A3DE0" w:rsidRPr="00D814A4">
        <w:rPr>
          <w:rFonts w:ascii="Times New Roman" w:hAnsi="Times New Roman" w:cs="Times New Roman"/>
          <w:sz w:val="28"/>
          <w:szCs w:val="28"/>
        </w:rPr>
        <w:t>остигшие 18 (в</w:t>
      </w:r>
      <w:r w:rsidR="006C29D1" w:rsidRPr="00D814A4">
        <w:rPr>
          <w:rFonts w:ascii="Times New Roman" w:hAnsi="Times New Roman" w:cs="Times New Roman"/>
          <w:sz w:val="28"/>
          <w:szCs w:val="28"/>
        </w:rPr>
        <w:t>осемнадцати) лет.</w:t>
      </w:r>
    </w:p>
    <w:p w:rsidR="003E1429" w:rsidRPr="00D814A4" w:rsidRDefault="00E10B01" w:rsidP="003E14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>Членами Организации так же могут быть иностранные граждане и лица без гражданства, законно находящиеся в Российской Федерации, за исключением случаев, установленных международными договорами Российской Федерации или федеральными законами.</w:t>
      </w:r>
    </w:p>
    <w:p w:rsidR="004848D7" w:rsidRPr="00D814A4" w:rsidRDefault="004848D7" w:rsidP="006C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членами Организации так же могут быть юридические лица</w:t>
      </w:r>
      <w:r w:rsidR="006C29D1" w:rsidRPr="00D814A4">
        <w:rPr>
          <w:rFonts w:ascii="Times New Roman" w:hAnsi="Times New Roman" w:cs="Times New Roman"/>
          <w:sz w:val="28"/>
          <w:szCs w:val="28"/>
        </w:rPr>
        <w:t xml:space="preserve"> – общественные объединения</w:t>
      </w:r>
      <w:r w:rsidRPr="00D814A4">
        <w:rPr>
          <w:rFonts w:ascii="Times New Roman" w:hAnsi="Times New Roman" w:cs="Times New Roman"/>
          <w:sz w:val="28"/>
          <w:szCs w:val="28"/>
        </w:rPr>
        <w:t>.</w:t>
      </w:r>
    </w:p>
    <w:p w:rsidR="00E10B01" w:rsidRPr="00D814A4" w:rsidRDefault="00E10B01" w:rsidP="00E138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4.2. </w:t>
      </w:r>
      <w:r w:rsidR="00E13850" w:rsidRPr="00D814A4">
        <w:rPr>
          <w:rFonts w:ascii="Times New Roman" w:hAnsi="Times New Roman" w:cs="Times New Roman"/>
          <w:sz w:val="28"/>
          <w:szCs w:val="28"/>
        </w:rPr>
        <w:t xml:space="preserve">Физические лица и юридические лица, желающие вступить в члены Организации, подают об этом письменное заявление в Центральный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="00E13850" w:rsidRPr="00D814A4">
        <w:rPr>
          <w:rFonts w:ascii="Times New Roman" w:hAnsi="Times New Roman" w:cs="Times New Roman"/>
          <w:sz w:val="28"/>
          <w:szCs w:val="28"/>
        </w:rPr>
        <w:t xml:space="preserve">овет. Права и обязанности члена Организации возникают и прекращаются с момента вынесения решения Центрального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="00E13850" w:rsidRPr="00D814A4">
        <w:rPr>
          <w:rFonts w:ascii="Times New Roman" w:hAnsi="Times New Roman" w:cs="Times New Roman"/>
          <w:sz w:val="28"/>
          <w:szCs w:val="28"/>
        </w:rPr>
        <w:t xml:space="preserve">овета Организации о приеме в члены Организации и об исключении из её членов. Централизовано учет членов в Организации ведется Центральным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="00E13850" w:rsidRPr="00D814A4">
        <w:rPr>
          <w:rFonts w:ascii="Times New Roman" w:hAnsi="Times New Roman" w:cs="Times New Roman"/>
          <w:sz w:val="28"/>
          <w:szCs w:val="28"/>
        </w:rPr>
        <w:t xml:space="preserve">оветом. </w:t>
      </w:r>
    </w:p>
    <w:p w:rsidR="00450E64" w:rsidRPr="00D814A4" w:rsidRDefault="00945B43" w:rsidP="00E138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4.3</w:t>
      </w:r>
      <w:r w:rsidR="00450E64" w:rsidRPr="00D814A4">
        <w:rPr>
          <w:rFonts w:ascii="Times New Roman" w:hAnsi="Times New Roman" w:cs="Times New Roman"/>
          <w:sz w:val="28"/>
          <w:szCs w:val="28"/>
        </w:rPr>
        <w:t>. Сбор членских взносов производится в поря</w:t>
      </w:r>
      <w:r w:rsidR="00517EC9" w:rsidRPr="00D814A4">
        <w:rPr>
          <w:rFonts w:ascii="Times New Roman" w:hAnsi="Times New Roman" w:cs="Times New Roman"/>
          <w:sz w:val="28"/>
          <w:szCs w:val="28"/>
        </w:rPr>
        <w:t>дке, устанавливаемым</w:t>
      </w:r>
      <w:r w:rsidR="00450E64" w:rsidRPr="00D814A4">
        <w:rPr>
          <w:rFonts w:ascii="Times New Roman" w:hAnsi="Times New Roman" w:cs="Times New Roman"/>
          <w:sz w:val="28"/>
          <w:szCs w:val="28"/>
        </w:rPr>
        <w:t xml:space="preserve"> Центральным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="00450E64" w:rsidRPr="00D814A4">
        <w:rPr>
          <w:rFonts w:ascii="Times New Roman" w:hAnsi="Times New Roman" w:cs="Times New Roman"/>
          <w:sz w:val="28"/>
          <w:szCs w:val="28"/>
        </w:rPr>
        <w:t xml:space="preserve">оветом. </w:t>
      </w:r>
    </w:p>
    <w:p w:rsidR="00450E64" w:rsidRPr="00D814A4" w:rsidRDefault="003339A9" w:rsidP="00E138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4.</w:t>
      </w:r>
      <w:r w:rsidR="00517EC9" w:rsidRPr="00D814A4">
        <w:rPr>
          <w:rFonts w:ascii="Times New Roman" w:hAnsi="Times New Roman" w:cs="Times New Roman"/>
          <w:sz w:val="28"/>
          <w:szCs w:val="28"/>
        </w:rPr>
        <w:t>4</w:t>
      </w:r>
      <w:r w:rsidRPr="00D814A4">
        <w:rPr>
          <w:rFonts w:ascii="Times New Roman" w:hAnsi="Times New Roman" w:cs="Times New Roman"/>
          <w:sz w:val="28"/>
          <w:szCs w:val="28"/>
        </w:rPr>
        <w:t>. Члены Организации имеют право:</w:t>
      </w:r>
    </w:p>
    <w:p w:rsidR="003339A9" w:rsidRPr="00D814A4" w:rsidRDefault="003339A9" w:rsidP="003339A9">
      <w:pPr>
        <w:pStyle w:val="a7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обращаться в руководящие органы Организации с предложениями по вопросам деятельности Организации и отдельных ее подразделений, просить </w:t>
      </w:r>
      <w:r w:rsidR="00517EC9" w:rsidRPr="00D814A4">
        <w:rPr>
          <w:rFonts w:ascii="Times New Roman" w:hAnsi="Times New Roman" w:cs="Times New Roman"/>
          <w:sz w:val="28"/>
          <w:szCs w:val="28"/>
        </w:rPr>
        <w:t>содействия</w:t>
      </w:r>
      <w:r w:rsidRPr="00D814A4">
        <w:rPr>
          <w:rFonts w:ascii="Times New Roman" w:hAnsi="Times New Roman" w:cs="Times New Roman"/>
          <w:sz w:val="28"/>
          <w:szCs w:val="28"/>
        </w:rPr>
        <w:t xml:space="preserve"> у Организации в случае ущемления гражданских, профессиональных, экономических прав и свобод;</w:t>
      </w:r>
    </w:p>
    <w:p w:rsidR="003339A9" w:rsidRPr="00D814A4" w:rsidRDefault="003339A9" w:rsidP="003339A9">
      <w:pPr>
        <w:pStyle w:val="a7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участвовать в мероприятиях, проводимых Организацией;</w:t>
      </w:r>
    </w:p>
    <w:p w:rsidR="003339A9" w:rsidRPr="00D814A4" w:rsidRDefault="003339A9" w:rsidP="003339A9">
      <w:pPr>
        <w:pStyle w:val="a7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избирать и быть избранными в руководящие и ревизионные органы Организации;</w:t>
      </w:r>
    </w:p>
    <w:p w:rsidR="003339A9" w:rsidRPr="00D814A4" w:rsidRDefault="003339A9" w:rsidP="003339A9">
      <w:pPr>
        <w:pStyle w:val="a7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использовать в своем официальном наименовании приставку «член (или «поч</w:t>
      </w:r>
      <w:r w:rsidR="005F08AD" w:rsidRPr="00D814A4">
        <w:rPr>
          <w:rFonts w:ascii="Times New Roman" w:hAnsi="Times New Roman" w:cs="Times New Roman"/>
          <w:sz w:val="28"/>
          <w:szCs w:val="28"/>
        </w:rPr>
        <w:t>ё</w:t>
      </w:r>
      <w:r w:rsidRPr="00D814A4">
        <w:rPr>
          <w:rFonts w:ascii="Times New Roman" w:hAnsi="Times New Roman" w:cs="Times New Roman"/>
          <w:sz w:val="28"/>
          <w:szCs w:val="28"/>
        </w:rPr>
        <w:t>тный член») Союза маркшейдеров России»;</w:t>
      </w:r>
    </w:p>
    <w:p w:rsidR="003339A9" w:rsidRPr="00D814A4" w:rsidRDefault="003339A9" w:rsidP="003339A9">
      <w:pPr>
        <w:pStyle w:val="a7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свободно выйти из членов Организации.</w:t>
      </w:r>
    </w:p>
    <w:p w:rsidR="003339A9" w:rsidRPr="00D814A4" w:rsidRDefault="00517EC9" w:rsidP="00E138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4.5</w:t>
      </w:r>
      <w:r w:rsidR="005F08AD" w:rsidRPr="00D814A4">
        <w:rPr>
          <w:rFonts w:ascii="Times New Roman" w:hAnsi="Times New Roman" w:cs="Times New Roman"/>
          <w:sz w:val="28"/>
          <w:szCs w:val="28"/>
        </w:rPr>
        <w:t>. Члены Организации обязаны:</w:t>
      </w:r>
    </w:p>
    <w:p w:rsidR="005F08AD" w:rsidRPr="00D814A4" w:rsidRDefault="005F08AD" w:rsidP="001F2444">
      <w:pPr>
        <w:pStyle w:val="a7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соблюдать нормы и требования настоящего Устава;</w:t>
      </w:r>
    </w:p>
    <w:p w:rsidR="005F08AD" w:rsidRPr="00D814A4" w:rsidRDefault="005F08AD" w:rsidP="001F2444">
      <w:pPr>
        <w:pStyle w:val="a7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своевременно оплачивать членские взносы;</w:t>
      </w:r>
    </w:p>
    <w:p w:rsidR="005F08AD" w:rsidRPr="00D814A4" w:rsidRDefault="005F08AD" w:rsidP="001F2444">
      <w:pPr>
        <w:pStyle w:val="a7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уважать права и законные интересы других членов Организации;</w:t>
      </w:r>
    </w:p>
    <w:p w:rsidR="005F08AD" w:rsidRPr="00D814A4" w:rsidRDefault="005F08AD" w:rsidP="001F2444">
      <w:pPr>
        <w:pStyle w:val="a7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участвовать в работе Организации;</w:t>
      </w:r>
    </w:p>
    <w:p w:rsidR="005F08AD" w:rsidRPr="00D814A4" w:rsidRDefault="005F08AD" w:rsidP="001F2444">
      <w:pPr>
        <w:pStyle w:val="a7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выполнять решения руководящего органа Организации, принятые в пределах его компетенции;</w:t>
      </w:r>
    </w:p>
    <w:p w:rsidR="005F08AD" w:rsidRPr="00D814A4" w:rsidRDefault="005F08AD" w:rsidP="001F2444">
      <w:pPr>
        <w:pStyle w:val="a7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бережно относиться к имуществу Организации;</w:t>
      </w:r>
    </w:p>
    <w:p w:rsidR="005F08AD" w:rsidRPr="00D814A4" w:rsidRDefault="005F08AD" w:rsidP="00517EC9">
      <w:pPr>
        <w:pStyle w:val="a7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содействовать укреплению Организации, е</w:t>
      </w:r>
      <w:r w:rsidR="001F2444" w:rsidRPr="00D814A4">
        <w:rPr>
          <w:rFonts w:ascii="Times New Roman" w:hAnsi="Times New Roman" w:cs="Times New Roman"/>
          <w:sz w:val="28"/>
          <w:szCs w:val="28"/>
        </w:rPr>
        <w:t>ё</w:t>
      </w:r>
      <w:r w:rsidRPr="00D814A4">
        <w:rPr>
          <w:rFonts w:ascii="Times New Roman" w:hAnsi="Times New Roman" w:cs="Times New Roman"/>
          <w:sz w:val="28"/>
          <w:szCs w:val="28"/>
        </w:rPr>
        <w:t xml:space="preserve"> авторитету и значению.</w:t>
      </w:r>
    </w:p>
    <w:p w:rsidR="001F2444" w:rsidRPr="00D814A4" w:rsidRDefault="001F2444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4.</w:t>
      </w:r>
      <w:r w:rsidR="00517EC9" w:rsidRPr="00D814A4">
        <w:rPr>
          <w:rFonts w:ascii="Times New Roman" w:hAnsi="Times New Roman" w:cs="Times New Roman"/>
          <w:sz w:val="28"/>
          <w:szCs w:val="28"/>
        </w:rPr>
        <w:t>6</w:t>
      </w:r>
      <w:r w:rsidRPr="00D814A4">
        <w:rPr>
          <w:rFonts w:ascii="Times New Roman" w:hAnsi="Times New Roman" w:cs="Times New Roman"/>
          <w:sz w:val="28"/>
          <w:szCs w:val="28"/>
        </w:rPr>
        <w:t>. Член Организации может быть исключен из неё в случае нарушения настоящего Устава, в случае совершения действий, которые повлекли материальный ущерб Организации, в случае нанесения вреда репутации и авторитету Организации.</w:t>
      </w:r>
    </w:p>
    <w:p w:rsidR="001F2444" w:rsidRPr="00D814A4" w:rsidRDefault="001F2444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 xml:space="preserve">4.10. Решение об исключении из Организации принимается Центральным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оветом при открытом голосовании.</w:t>
      </w:r>
      <w:r w:rsidR="008B4089" w:rsidRPr="00D814A4">
        <w:rPr>
          <w:rFonts w:ascii="Times New Roman" w:hAnsi="Times New Roman" w:cs="Times New Roman"/>
          <w:sz w:val="28"/>
          <w:szCs w:val="28"/>
        </w:rPr>
        <w:t xml:space="preserve"> Решение об исключении считается принятым, если за него проголосовало три четверти членов Центрального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="008B4089" w:rsidRPr="00D814A4">
        <w:rPr>
          <w:rFonts w:ascii="Times New Roman" w:hAnsi="Times New Roman" w:cs="Times New Roman"/>
          <w:sz w:val="28"/>
          <w:szCs w:val="28"/>
        </w:rPr>
        <w:t>овета Организации.</w:t>
      </w:r>
    </w:p>
    <w:p w:rsidR="008B4089" w:rsidRPr="00D814A4" w:rsidRDefault="008B4089" w:rsidP="008B4089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Раздел пятый</w:t>
      </w:r>
    </w:p>
    <w:p w:rsidR="00350C41" w:rsidRPr="00D814A4" w:rsidRDefault="00A42CE4" w:rsidP="00350C41">
      <w:pPr>
        <w:pStyle w:val="a7"/>
        <w:spacing w:after="24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Style w:val="51"/>
          <w:color w:val="auto"/>
          <w:sz w:val="28"/>
          <w:szCs w:val="28"/>
        </w:rPr>
        <w:t xml:space="preserve">РУКОВОДЯЩИЕ </w:t>
      </w:r>
      <w:r w:rsidRPr="00D814A4">
        <w:rPr>
          <w:rFonts w:ascii="Times New Roman" w:hAnsi="Times New Roman" w:cs="Times New Roman"/>
          <w:b/>
          <w:sz w:val="28"/>
          <w:szCs w:val="28"/>
        </w:rPr>
        <w:t>ОРГАНЫ ОРГАНИЗАЦИИ</w:t>
      </w:r>
    </w:p>
    <w:p w:rsidR="00A42CE4" w:rsidRPr="00D814A4" w:rsidRDefault="00570C4E" w:rsidP="00350C41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5.1. </w:t>
      </w:r>
      <w:r w:rsidR="008807BA" w:rsidRPr="00D814A4">
        <w:rPr>
          <w:rFonts w:ascii="Times New Roman" w:hAnsi="Times New Roman" w:cs="Times New Roman"/>
          <w:sz w:val="28"/>
          <w:szCs w:val="28"/>
        </w:rPr>
        <w:t>Руководящими о</w:t>
      </w:r>
      <w:r w:rsidRPr="00D814A4">
        <w:rPr>
          <w:rFonts w:ascii="Times New Roman" w:hAnsi="Times New Roman" w:cs="Times New Roman"/>
          <w:sz w:val="28"/>
          <w:szCs w:val="28"/>
        </w:rPr>
        <w:t>рганами Организации являются:</w:t>
      </w:r>
    </w:p>
    <w:p w:rsidR="00570C4E" w:rsidRPr="00D814A4" w:rsidRDefault="00570C4E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5.1.1. Съезд членов Организации.</w:t>
      </w:r>
    </w:p>
    <w:p w:rsidR="00570C4E" w:rsidRPr="00D814A4" w:rsidRDefault="00570C4E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5.1.2. Центральный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 Организации.</w:t>
      </w:r>
    </w:p>
    <w:p w:rsidR="00570C4E" w:rsidRPr="00D814A4" w:rsidRDefault="00570C4E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5.1.3. Центральная </w:t>
      </w:r>
      <w:r w:rsidR="00517EC9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евизионная </w:t>
      </w:r>
      <w:r w:rsidR="00517EC9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>омиссия Организации.</w:t>
      </w:r>
    </w:p>
    <w:p w:rsidR="008807BA" w:rsidRPr="00D814A4" w:rsidRDefault="007161EE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5.1.4. Общее собрание регионального отделения Организации.</w:t>
      </w:r>
    </w:p>
    <w:p w:rsidR="00075ACF" w:rsidRPr="00D814A4" w:rsidRDefault="00075ACF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5.1.5. </w:t>
      </w:r>
      <w:r w:rsidR="007161EE" w:rsidRPr="00D814A4">
        <w:rPr>
          <w:rFonts w:ascii="Times New Roman" w:hAnsi="Times New Roman" w:cs="Times New Roman"/>
          <w:sz w:val="28"/>
          <w:szCs w:val="28"/>
        </w:rPr>
        <w:t>Совет регионального отделения Организации.</w:t>
      </w:r>
    </w:p>
    <w:p w:rsidR="00570C4E" w:rsidRPr="00D814A4" w:rsidRDefault="00570C4E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5.2. Высшим руководящим органом Организации является Съезд членов Организации, созываемый Центральным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оветом не реже одного раза в пять лет. Съезд правомочен при участии в его работе делегатов</w:t>
      </w:r>
      <w:r w:rsidR="007161EE" w:rsidRPr="00D814A4">
        <w:rPr>
          <w:rFonts w:ascii="Times New Roman" w:hAnsi="Times New Roman" w:cs="Times New Roman"/>
          <w:sz w:val="28"/>
          <w:szCs w:val="28"/>
        </w:rPr>
        <w:t>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представляющих более половины региональных отделений Организации.</w:t>
      </w:r>
    </w:p>
    <w:p w:rsidR="00F57D9C" w:rsidRPr="00D814A4" w:rsidRDefault="00F57D9C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5.3. Норма представительства, порядок избрания делегатов, сроки проведения, повестка дня Съезда определяются решением Центрального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овета Организации.</w:t>
      </w:r>
    </w:p>
    <w:p w:rsidR="00570C4E" w:rsidRPr="00D814A4" w:rsidRDefault="00570C4E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5.</w:t>
      </w:r>
      <w:r w:rsidR="00F57D9C" w:rsidRPr="00D814A4">
        <w:rPr>
          <w:rFonts w:ascii="Times New Roman" w:hAnsi="Times New Roman" w:cs="Times New Roman"/>
          <w:sz w:val="28"/>
          <w:szCs w:val="28"/>
        </w:rPr>
        <w:t>4</w:t>
      </w:r>
      <w:r w:rsidRPr="00D814A4">
        <w:rPr>
          <w:rFonts w:ascii="Times New Roman" w:hAnsi="Times New Roman" w:cs="Times New Roman"/>
          <w:sz w:val="28"/>
          <w:szCs w:val="28"/>
        </w:rPr>
        <w:t xml:space="preserve">. Решение о созыве Съезда принимается Центральным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 xml:space="preserve">оветом не позднее, чем за шесть месяцев до начала работы Съезда, и доводится до членов Организации в порядке и в сроки, определенные </w:t>
      </w:r>
      <w:r w:rsidR="00F57D9C" w:rsidRPr="00D814A4">
        <w:rPr>
          <w:rFonts w:ascii="Times New Roman" w:hAnsi="Times New Roman" w:cs="Times New Roman"/>
          <w:sz w:val="28"/>
          <w:szCs w:val="28"/>
        </w:rPr>
        <w:t xml:space="preserve">Центральным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="00F57D9C" w:rsidRPr="00D814A4">
        <w:rPr>
          <w:rFonts w:ascii="Times New Roman" w:hAnsi="Times New Roman" w:cs="Times New Roman"/>
          <w:sz w:val="28"/>
          <w:szCs w:val="28"/>
        </w:rPr>
        <w:t>оветом</w:t>
      </w:r>
      <w:r w:rsidRPr="00D814A4">
        <w:rPr>
          <w:rFonts w:ascii="Times New Roman" w:hAnsi="Times New Roman" w:cs="Times New Roman"/>
          <w:sz w:val="28"/>
          <w:szCs w:val="28"/>
        </w:rPr>
        <w:t>.</w:t>
      </w:r>
    </w:p>
    <w:p w:rsidR="00F57D9C" w:rsidRPr="00D814A4" w:rsidRDefault="00F57D9C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5.5. Внеочередные Съезды созываются Центральным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оветом по его инициативе или по требованию не менее одной трети региональных отделений Организации. Члены организации делегируются на Съезд региональными отделениями Организации.</w:t>
      </w:r>
    </w:p>
    <w:p w:rsidR="00F57D9C" w:rsidRPr="00D814A4" w:rsidRDefault="00F57D9C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5.</w:t>
      </w:r>
      <w:r w:rsidR="00517EC9" w:rsidRPr="00D814A4">
        <w:rPr>
          <w:rFonts w:ascii="Times New Roman" w:hAnsi="Times New Roman" w:cs="Times New Roman"/>
          <w:sz w:val="28"/>
          <w:szCs w:val="28"/>
        </w:rPr>
        <w:t>6</w:t>
      </w:r>
      <w:r w:rsidRPr="00D814A4">
        <w:rPr>
          <w:rFonts w:ascii="Times New Roman" w:hAnsi="Times New Roman" w:cs="Times New Roman"/>
          <w:sz w:val="28"/>
          <w:szCs w:val="28"/>
        </w:rPr>
        <w:t>. К исключительной компетенции Съезда членов Организации относится:</w:t>
      </w:r>
    </w:p>
    <w:p w:rsidR="00F57D9C" w:rsidRPr="00D814A4" w:rsidRDefault="00F57D9C" w:rsidP="00F57D9C">
      <w:pPr>
        <w:pStyle w:val="a7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утверждение Устава, внесение изменений и дополнений в Устав Организации с последующей государственной регистрацией в установленном законом порядке;</w:t>
      </w:r>
    </w:p>
    <w:p w:rsidR="00F57D9C" w:rsidRPr="00D814A4" w:rsidRDefault="00F57D9C" w:rsidP="007F11AF">
      <w:pPr>
        <w:pStyle w:val="a7"/>
        <w:numPr>
          <w:ilvl w:val="0"/>
          <w:numId w:val="10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определение количественного и персонального состава, избрание сроком на 5 лет и досрочное прекращение полномочий </w:t>
      </w:r>
      <w:r w:rsidR="007F11AF" w:rsidRPr="00D814A4">
        <w:rPr>
          <w:rFonts w:ascii="Times New Roman" w:hAnsi="Times New Roman" w:cs="Times New Roman"/>
          <w:sz w:val="28"/>
          <w:szCs w:val="28"/>
        </w:rPr>
        <w:t xml:space="preserve">Президента, Вице-президентов, </w:t>
      </w:r>
      <w:r w:rsidRPr="00D814A4">
        <w:rPr>
          <w:rFonts w:ascii="Times New Roman" w:hAnsi="Times New Roman" w:cs="Times New Roman"/>
          <w:sz w:val="28"/>
          <w:szCs w:val="28"/>
        </w:rPr>
        <w:t xml:space="preserve">членов Центрального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 xml:space="preserve">овета, Центральной </w:t>
      </w:r>
      <w:r w:rsidR="00517EC9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евизионной </w:t>
      </w:r>
      <w:r w:rsidR="00517EC9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>омиссии Организации и её председателя;</w:t>
      </w:r>
    </w:p>
    <w:p w:rsidR="00F57D9C" w:rsidRPr="00D814A4" w:rsidRDefault="00F57D9C" w:rsidP="0035795D">
      <w:pPr>
        <w:pStyle w:val="a7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утверждение отчетов Центрального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 xml:space="preserve">овета и Центральной </w:t>
      </w:r>
      <w:r w:rsidR="00517EC9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евизионной </w:t>
      </w:r>
      <w:r w:rsidR="00517EC9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>омиссии Организации;</w:t>
      </w:r>
    </w:p>
    <w:p w:rsidR="00F57D9C" w:rsidRPr="00D814A4" w:rsidRDefault="00F57D9C" w:rsidP="0035795D">
      <w:pPr>
        <w:pStyle w:val="a7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>принятие решения о реорганизации и ликвид</w:t>
      </w:r>
      <w:r w:rsidR="0035795D" w:rsidRPr="00D814A4">
        <w:rPr>
          <w:rFonts w:ascii="Times New Roman" w:hAnsi="Times New Roman" w:cs="Times New Roman"/>
          <w:sz w:val="28"/>
          <w:szCs w:val="28"/>
        </w:rPr>
        <w:t>ации Организации;</w:t>
      </w:r>
    </w:p>
    <w:p w:rsidR="0035795D" w:rsidRPr="00D814A4" w:rsidRDefault="0035795D" w:rsidP="0035795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 деятельности </w:t>
      </w:r>
      <w:r w:rsidR="00915418" w:rsidRPr="00D814A4">
        <w:rPr>
          <w:rFonts w:ascii="Times New Roman" w:hAnsi="Times New Roman" w:cs="Times New Roman"/>
          <w:sz w:val="28"/>
          <w:szCs w:val="28"/>
        </w:rPr>
        <w:t>О</w:t>
      </w:r>
      <w:r w:rsidRPr="00D814A4">
        <w:rPr>
          <w:rFonts w:ascii="Times New Roman" w:hAnsi="Times New Roman" w:cs="Times New Roman"/>
          <w:sz w:val="28"/>
          <w:szCs w:val="28"/>
        </w:rPr>
        <w:t>рганизации, принципов формирования и использования ее имущества.</w:t>
      </w:r>
    </w:p>
    <w:p w:rsidR="00F57D9C" w:rsidRPr="00D814A4" w:rsidRDefault="00F57D9C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Съезд членов Организации вправе принять к рассмотрению любой вопрос, относящийся к деятельности Организации.</w:t>
      </w:r>
    </w:p>
    <w:p w:rsidR="00F57D9C" w:rsidRPr="00D814A4" w:rsidRDefault="00F57D9C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5.</w:t>
      </w:r>
      <w:r w:rsidR="00517EC9" w:rsidRPr="00D814A4">
        <w:rPr>
          <w:rFonts w:ascii="Times New Roman" w:hAnsi="Times New Roman" w:cs="Times New Roman"/>
          <w:sz w:val="28"/>
          <w:szCs w:val="28"/>
        </w:rPr>
        <w:t>7</w:t>
      </w:r>
      <w:r w:rsidRPr="00D814A4">
        <w:rPr>
          <w:rFonts w:ascii="Times New Roman" w:hAnsi="Times New Roman" w:cs="Times New Roman"/>
          <w:sz w:val="28"/>
          <w:szCs w:val="28"/>
        </w:rPr>
        <w:t xml:space="preserve">. </w:t>
      </w:r>
      <w:r w:rsidR="001523A2" w:rsidRPr="00D814A4">
        <w:rPr>
          <w:rFonts w:ascii="Times New Roman" w:hAnsi="Times New Roman" w:cs="Times New Roman"/>
          <w:sz w:val="28"/>
          <w:szCs w:val="28"/>
        </w:rPr>
        <w:t>Все решения на Съезде членов Организации принимаются простым большинством голосов присутствующих на съезде, кроме решений об утверждении устава, внесения изменений и дополнений в устав, избрание руководящих и ревизионных органов, о реорганизации и ликвидации Организации, которые принимаются квалифицированным большинством 2/3 голосов делегатов – участников Съезда. Заседания Съезда ведутся Президентом, которы</w:t>
      </w:r>
      <w:r w:rsidR="00517EC9" w:rsidRPr="00D814A4">
        <w:rPr>
          <w:rFonts w:ascii="Times New Roman" w:hAnsi="Times New Roman" w:cs="Times New Roman"/>
          <w:sz w:val="28"/>
          <w:szCs w:val="28"/>
        </w:rPr>
        <w:t>й</w:t>
      </w:r>
      <w:r w:rsidR="001523A2" w:rsidRPr="00D814A4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517EC9" w:rsidRPr="00D814A4">
        <w:rPr>
          <w:rFonts w:ascii="Times New Roman" w:hAnsi="Times New Roman" w:cs="Times New Roman"/>
          <w:sz w:val="28"/>
          <w:szCs w:val="28"/>
        </w:rPr>
        <w:t>ет протоколы</w:t>
      </w:r>
      <w:r w:rsidR="001523A2" w:rsidRPr="00D814A4">
        <w:rPr>
          <w:rFonts w:ascii="Times New Roman" w:hAnsi="Times New Roman" w:cs="Times New Roman"/>
          <w:sz w:val="28"/>
          <w:szCs w:val="28"/>
        </w:rPr>
        <w:t xml:space="preserve"> заседаний.</w:t>
      </w:r>
    </w:p>
    <w:p w:rsidR="001523A2" w:rsidRPr="00D814A4" w:rsidRDefault="001523A2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5.</w:t>
      </w:r>
      <w:r w:rsidR="00517EC9" w:rsidRPr="00D814A4">
        <w:rPr>
          <w:rFonts w:ascii="Times New Roman" w:hAnsi="Times New Roman" w:cs="Times New Roman"/>
          <w:sz w:val="28"/>
          <w:szCs w:val="28"/>
        </w:rPr>
        <w:t>8</w:t>
      </w:r>
      <w:r w:rsidRPr="00D814A4">
        <w:rPr>
          <w:rFonts w:ascii="Times New Roman" w:hAnsi="Times New Roman" w:cs="Times New Roman"/>
          <w:sz w:val="28"/>
          <w:szCs w:val="28"/>
        </w:rPr>
        <w:t xml:space="preserve">. Постоянно действующим </w:t>
      </w:r>
      <w:r w:rsidR="00174ACF" w:rsidRPr="00D814A4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Pr="00D814A4">
        <w:rPr>
          <w:rFonts w:ascii="Times New Roman" w:hAnsi="Times New Roman" w:cs="Times New Roman"/>
          <w:sz w:val="28"/>
          <w:szCs w:val="28"/>
        </w:rPr>
        <w:t xml:space="preserve">руководящим органом Организации является Центральный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овет.</w:t>
      </w:r>
    </w:p>
    <w:p w:rsidR="001523A2" w:rsidRPr="00D814A4" w:rsidRDefault="001523A2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517EC9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 Организации в период между Съездами членов Организации</w:t>
      </w:r>
      <w:r w:rsidR="0066533F" w:rsidRPr="00D814A4">
        <w:rPr>
          <w:rFonts w:ascii="Times New Roman" w:hAnsi="Times New Roman" w:cs="Times New Roman"/>
          <w:sz w:val="28"/>
          <w:szCs w:val="28"/>
        </w:rPr>
        <w:t>, в соответствии с положениями настоящего Устава,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осуществляет права и </w:t>
      </w:r>
      <w:r w:rsidR="0066533F" w:rsidRPr="00D814A4">
        <w:rPr>
          <w:rFonts w:ascii="Times New Roman" w:hAnsi="Times New Roman" w:cs="Times New Roman"/>
          <w:sz w:val="28"/>
          <w:szCs w:val="28"/>
        </w:rPr>
        <w:t>несёт</w:t>
      </w:r>
      <w:r w:rsidRPr="00D814A4">
        <w:rPr>
          <w:rFonts w:ascii="Times New Roman" w:hAnsi="Times New Roman" w:cs="Times New Roman"/>
          <w:sz w:val="28"/>
          <w:szCs w:val="28"/>
        </w:rPr>
        <w:t xml:space="preserve"> обязанности юридического лица от имени Организации, осуществляет общее руководство её деятельностью, организует выполнение н</w:t>
      </w:r>
      <w:r w:rsidR="00047EDB" w:rsidRPr="00D814A4">
        <w:rPr>
          <w:rFonts w:ascii="Times New Roman" w:hAnsi="Times New Roman" w:cs="Times New Roman"/>
          <w:sz w:val="28"/>
          <w:szCs w:val="28"/>
        </w:rPr>
        <w:t>а</w:t>
      </w:r>
      <w:r w:rsidRPr="00D814A4">
        <w:rPr>
          <w:rFonts w:ascii="Times New Roman" w:hAnsi="Times New Roman" w:cs="Times New Roman"/>
          <w:sz w:val="28"/>
          <w:szCs w:val="28"/>
        </w:rPr>
        <w:t>стоящего Устава, взаимодействует с органа</w:t>
      </w:r>
      <w:r w:rsidR="0066533F" w:rsidRPr="00D814A4">
        <w:rPr>
          <w:rFonts w:ascii="Times New Roman" w:hAnsi="Times New Roman" w:cs="Times New Roman"/>
          <w:sz w:val="28"/>
          <w:szCs w:val="28"/>
        </w:rPr>
        <w:t>ми государственной власти и мес</w:t>
      </w:r>
      <w:r w:rsidRPr="00D814A4">
        <w:rPr>
          <w:rFonts w:ascii="Times New Roman" w:hAnsi="Times New Roman" w:cs="Times New Roman"/>
          <w:sz w:val="28"/>
          <w:szCs w:val="28"/>
        </w:rPr>
        <w:t>т</w:t>
      </w:r>
      <w:r w:rsidR="0066533F" w:rsidRPr="00D814A4">
        <w:rPr>
          <w:rFonts w:ascii="Times New Roman" w:hAnsi="Times New Roman" w:cs="Times New Roman"/>
          <w:sz w:val="28"/>
          <w:szCs w:val="28"/>
        </w:rPr>
        <w:t>н</w:t>
      </w:r>
      <w:r w:rsidRPr="00D814A4">
        <w:rPr>
          <w:rFonts w:ascii="Times New Roman" w:hAnsi="Times New Roman" w:cs="Times New Roman"/>
          <w:sz w:val="28"/>
          <w:szCs w:val="28"/>
        </w:rPr>
        <w:t>ог</w:t>
      </w:r>
      <w:r w:rsidR="0066533F" w:rsidRPr="00D814A4">
        <w:rPr>
          <w:rFonts w:ascii="Times New Roman" w:hAnsi="Times New Roman" w:cs="Times New Roman"/>
          <w:sz w:val="28"/>
          <w:szCs w:val="28"/>
        </w:rPr>
        <w:t>о</w:t>
      </w:r>
      <w:r w:rsidRPr="00D814A4">
        <w:rPr>
          <w:rFonts w:ascii="Times New Roman" w:hAnsi="Times New Roman" w:cs="Times New Roman"/>
          <w:sz w:val="28"/>
          <w:szCs w:val="28"/>
        </w:rPr>
        <w:t xml:space="preserve"> самоуправления, коммерческими и некоммерческими о</w:t>
      </w:r>
      <w:r w:rsidR="0066533F" w:rsidRPr="00D814A4">
        <w:rPr>
          <w:rFonts w:ascii="Times New Roman" w:hAnsi="Times New Roman" w:cs="Times New Roman"/>
          <w:sz w:val="28"/>
          <w:szCs w:val="28"/>
        </w:rPr>
        <w:t xml:space="preserve">рганизациями в решении уставных </w:t>
      </w:r>
      <w:r w:rsidRPr="00D814A4">
        <w:rPr>
          <w:rFonts w:ascii="Times New Roman" w:hAnsi="Times New Roman" w:cs="Times New Roman"/>
          <w:sz w:val="28"/>
          <w:szCs w:val="28"/>
        </w:rPr>
        <w:t>зада</w:t>
      </w:r>
      <w:r w:rsidR="0066533F" w:rsidRPr="00D814A4">
        <w:rPr>
          <w:rFonts w:ascii="Times New Roman" w:hAnsi="Times New Roman" w:cs="Times New Roman"/>
          <w:sz w:val="28"/>
          <w:szCs w:val="28"/>
        </w:rPr>
        <w:t>ч</w:t>
      </w:r>
      <w:r w:rsidRPr="00D814A4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66533F" w:rsidRPr="00D814A4">
        <w:rPr>
          <w:rFonts w:ascii="Times New Roman" w:hAnsi="Times New Roman" w:cs="Times New Roman"/>
          <w:sz w:val="28"/>
          <w:szCs w:val="28"/>
        </w:rPr>
        <w:t>ии.</w:t>
      </w:r>
      <w:r w:rsidRPr="00D814A4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r w:rsidR="00712F0F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 ежегодно информирует орган</w:t>
      </w:r>
      <w:r w:rsidR="0066533F" w:rsidRPr="00D814A4">
        <w:rPr>
          <w:rFonts w:ascii="Times New Roman" w:hAnsi="Times New Roman" w:cs="Times New Roman"/>
          <w:sz w:val="28"/>
          <w:szCs w:val="28"/>
        </w:rPr>
        <w:t>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принявший решение о государственной регистрации Организации</w:t>
      </w:r>
      <w:r w:rsidR="0066533F" w:rsidRPr="00D814A4">
        <w:rPr>
          <w:rFonts w:ascii="Times New Roman" w:hAnsi="Times New Roman" w:cs="Times New Roman"/>
          <w:sz w:val="28"/>
          <w:szCs w:val="28"/>
        </w:rPr>
        <w:t>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о продолжении своей деятельности с указанием действительного местонахождения постоянно действующего исполнительного органа, его названии и данных о руководителях.</w:t>
      </w:r>
    </w:p>
    <w:p w:rsidR="00047EDB" w:rsidRPr="00D814A4" w:rsidRDefault="00047EDB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5.</w:t>
      </w:r>
      <w:r w:rsidR="00712F0F" w:rsidRPr="00D814A4">
        <w:rPr>
          <w:rFonts w:ascii="Times New Roman" w:hAnsi="Times New Roman" w:cs="Times New Roman"/>
          <w:sz w:val="28"/>
          <w:szCs w:val="28"/>
        </w:rPr>
        <w:t>9</w:t>
      </w:r>
      <w:r w:rsidRPr="00D814A4">
        <w:rPr>
          <w:rFonts w:ascii="Times New Roman" w:hAnsi="Times New Roman" w:cs="Times New Roman"/>
          <w:sz w:val="28"/>
          <w:szCs w:val="28"/>
        </w:rPr>
        <w:t xml:space="preserve">. Количество членов Центрального </w:t>
      </w:r>
      <w:r w:rsidR="00712F0F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 xml:space="preserve">овета определяется Съездом членов Организации. Центральный </w:t>
      </w:r>
      <w:r w:rsidR="00712F0F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 избирается сроком на 5 лет.</w:t>
      </w:r>
    </w:p>
    <w:p w:rsidR="00047EDB" w:rsidRPr="00D814A4" w:rsidRDefault="00047EDB" w:rsidP="001F244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5.1</w:t>
      </w:r>
      <w:r w:rsidR="00712F0F" w:rsidRPr="00D814A4">
        <w:rPr>
          <w:rFonts w:ascii="Times New Roman" w:hAnsi="Times New Roman" w:cs="Times New Roman"/>
          <w:sz w:val="28"/>
          <w:szCs w:val="28"/>
        </w:rPr>
        <w:t>0</w:t>
      </w:r>
      <w:r w:rsidRPr="00D814A4">
        <w:rPr>
          <w:rFonts w:ascii="Times New Roman" w:hAnsi="Times New Roman" w:cs="Times New Roman"/>
          <w:sz w:val="28"/>
          <w:szCs w:val="28"/>
        </w:rPr>
        <w:t xml:space="preserve">. К компетенции Центрального </w:t>
      </w:r>
      <w:r w:rsidR="00712F0F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овета Организации относится:</w:t>
      </w:r>
    </w:p>
    <w:p w:rsidR="00047EDB" w:rsidRPr="00D814A4" w:rsidRDefault="002A2B46" w:rsidP="002A2B46">
      <w:pPr>
        <w:pStyle w:val="a7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руководство</w:t>
      </w:r>
      <w:r w:rsidR="00047EDB" w:rsidRPr="00D814A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D814A4">
        <w:rPr>
          <w:rFonts w:ascii="Times New Roman" w:hAnsi="Times New Roman" w:cs="Times New Roman"/>
          <w:sz w:val="28"/>
          <w:szCs w:val="28"/>
        </w:rPr>
        <w:t>ью</w:t>
      </w:r>
      <w:r w:rsidR="00047EDB" w:rsidRPr="00D814A4">
        <w:rPr>
          <w:rFonts w:ascii="Times New Roman" w:hAnsi="Times New Roman" w:cs="Times New Roman"/>
          <w:sz w:val="28"/>
          <w:szCs w:val="28"/>
        </w:rPr>
        <w:t xml:space="preserve"> Организации, обеспечение выполнения решений Съезда членов Организации, созыв очередных и внеочередных Съездов;</w:t>
      </w:r>
    </w:p>
    <w:p w:rsidR="00047EDB" w:rsidRPr="00D814A4" w:rsidRDefault="008807BA" w:rsidP="002A2B46">
      <w:pPr>
        <w:pStyle w:val="a7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приём и исключение членов Организации</w:t>
      </w:r>
      <w:r w:rsidR="00712F0F" w:rsidRPr="00D814A4">
        <w:rPr>
          <w:rFonts w:ascii="Times New Roman" w:hAnsi="Times New Roman" w:cs="Times New Roman"/>
          <w:sz w:val="28"/>
          <w:szCs w:val="28"/>
        </w:rPr>
        <w:t>;</w:t>
      </w:r>
    </w:p>
    <w:p w:rsidR="00B60864" w:rsidRPr="00D814A4" w:rsidRDefault="00B60864" w:rsidP="002A2B46">
      <w:pPr>
        <w:pStyle w:val="a7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определение размера вступительных и членских взносов, порядка их сбора, а также направления и порядка использования в</w:t>
      </w:r>
      <w:r w:rsidR="0038395A" w:rsidRPr="00D814A4">
        <w:rPr>
          <w:rFonts w:ascii="Times New Roman" w:hAnsi="Times New Roman" w:cs="Times New Roman"/>
          <w:sz w:val="28"/>
          <w:szCs w:val="28"/>
        </w:rPr>
        <w:t>ступительных и членских взносов,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ведение учета членов Организации;</w:t>
      </w:r>
    </w:p>
    <w:p w:rsidR="004E23A9" w:rsidRPr="00D814A4" w:rsidRDefault="006D5F11" w:rsidP="002A2B46">
      <w:pPr>
        <w:pStyle w:val="a7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создание</w:t>
      </w:r>
      <w:r w:rsidR="004E23A9" w:rsidRPr="00D814A4">
        <w:rPr>
          <w:rFonts w:ascii="Times New Roman" w:hAnsi="Times New Roman" w:cs="Times New Roman"/>
          <w:sz w:val="28"/>
          <w:szCs w:val="28"/>
        </w:rPr>
        <w:t xml:space="preserve"> и ликвидация региональных (местных) отделений;</w:t>
      </w:r>
    </w:p>
    <w:p w:rsidR="00B60864" w:rsidRPr="00D814A4" w:rsidRDefault="00B60864" w:rsidP="002A2B46">
      <w:pPr>
        <w:pStyle w:val="a7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>рассмотрение отчетов региональных (местных) отделен</w:t>
      </w:r>
      <w:r w:rsidR="0038395A" w:rsidRPr="00D814A4">
        <w:rPr>
          <w:rFonts w:ascii="Times New Roman" w:hAnsi="Times New Roman" w:cs="Times New Roman"/>
          <w:sz w:val="28"/>
          <w:szCs w:val="28"/>
        </w:rPr>
        <w:t>ий Организации,</w:t>
      </w:r>
      <w:r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8807BA" w:rsidRPr="00D814A4">
        <w:rPr>
          <w:rFonts w:ascii="Times New Roman" w:hAnsi="Times New Roman" w:cs="Times New Roman"/>
          <w:sz w:val="28"/>
          <w:szCs w:val="28"/>
        </w:rPr>
        <w:t xml:space="preserve">Научно-технического совета Организации, </w:t>
      </w:r>
      <w:r w:rsidRPr="00D814A4">
        <w:rPr>
          <w:rFonts w:ascii="Times New Roman" w:hAnsi="Times New Roman" w:cs="Times New Roman"/>
          <w:sz w:val="28"/>
          <w:szCs w:val="28"/>
        </w:rPr>
        <w:t>принятие по ним решений;</w:t>
      </w:r>
    </w:p>
    <w:p w:rsidR="008807BA" w:rsidRPr="00D814A4" w:rsidRDefault="008807BA" w:rsidP="002A2B46">
      <w:pPr>
        <w:pStyle w:val="a7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формирование состава Научно-технического совета Организации и утверждение его председателя;</w:t>
      </w:r>
    </w:p>
    <w:p w:rsidR="002D1016" w:rsidRPr="00D814A4" w:rsidRDefault="00EA698D" w:rsidP="009D152D">
      <w:pPr>
        <w:pStyle w:val="a7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утверждение сметы Организации</w:t>
      </w:r>
      <w:r w:rsidR="002D1016" w:rsidRPr="00D814A4">
        <w:rPr>
          <w:rFonts w:ascii="Times New Roman" w:hAnsi="Times New Roman" w:cs="Times New Roman"/>
          <w:sz w:val="28"/>
          <w:szCs w:val="28"/>
        </w:rPr>
        <w:t>;</w:t>
      </w:r>
    </w:p>
    <w:p w:rsidR="002A2B46" w:rsidRPr="00D814A4" w:rsidRDefault="002A2B46" w:rsidP="00D57F07">
      <w:pPr>
        <w:pStyle w:val="a7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утвержде</w:t>
      </w:r>
      <w:r w:rsidR="00EA698D" w:rsidRPr="00D814A4">
        <w:rPr>
          <w:rFonts w:ascii="Times New Roman" w:hAnsi="Times New Roman" w:cs="Times New Roman"/>
          <w:sz w:val="28"/>
          <w:szCs w:val="28"/>
        </w:rPr>
        <w:t>н</w:t>
      </w:r>
      <w:r w:rsidRPr="00D814A4">
        <w:rPr>
          <w:rFonts w:ascii="Times New Roman" w:hAnsi="Times New Roman" w:cs="Times New Roman"/>
          <w:sz w:val="28"/>
          <w:szCs w:val="28"/>
        </w:rPr>
        <w:t>ие положени</w:t>
      </w:r>
      <w:r w:rsidR="004E23A9" w:rsidRPr="00D814A4">
        <w:rPr>
          <w:rFonts w:ascii="Times New Roman" w:hAnsi="Times New Roman" w:cs="Times New Roman"/>
          <w:sz w:val="28"/>
          <w:szCs w:val="28"/>
        </w:rPr>
        <w:t>й</w:t>
      </w:r>
      <w:r w:rsidRPr="00D814A4">
        <w:rPr>
          <w:rFonts w:ascii="Times New Roman" w:hAnsi="Times New Roman" w:cs="Times New Roman"/>
          <w:sz w:val="28"/>
          <w:szCs w:val="28"/>
        </w:rPr>
        <w:t xml:space="preserve"> о </w:t>
      </w:r>
      <w:r w:rsidR="00712F0F" w:rsidRPr="00D814A4">
        <w:rPr>
          <w:rFonts w:ascii="Times New Roman" w:hAnsi="Times New Roman" w:cs="Times New Roman"/>
          <w:sz w:val="28"/>
          <w:szCs w:val="28"/>
        </w:rPr>
        <w:t>Центральной ревизионной комиссии</w:t>
      </w:r>
      <w:r w:rsidR="00954844" w:rsidRPr="00D814A4">
        <w:rPr>
          <w:rFonts w:ascii="Times New Roman" w:hAnsi="Times New Roman" w:cs="Times New Roman"/>
          <w:sz w:val="28"/>
          <w:szCs w:val="28"/>
        </w:rPr>
        <w:t>,</w:t>
      </w:r>
      <w:r w:rsidR="008807BA" w:rsidRPr="00D814A4">
        <w:rPr>
          <w:rFonts w:ascii="Times New Roman" w:hAnsi="Times New Roman" w:cs="Times New Roman"/>
          <w:sz w:val="28"/>
          <w:szCs w:val="28"/>
        </w:rPr>
        <w:t xml:space="preserve"> Научно-техническ</w:t>
      </w:r>
      <w:r w:rsidR="004E23A9" w:rsidRPr="00D814A4">
        <w:rPr>
          <w:rFonts w:ascii="Times New Roman" w:hAnsi="Times New Roman" w:cs="Times New Roman"/>
          <w:sz w:val="28"/>
          <w:szCs w:val="28"/>
        </w:rPr>
        <w:t>ом совете</w:t>
      </w:r>
      <w:r w:rsidR="00954844" w:rsidRPr="00D814A4">
        <w:rPr>
          <w:rFonts w:ascii="Times New Roman" w:hAnsi="Times New Roman" w:cs="Times New Roman"/>
          <w:sz w:val="28"/>
          <w:szCs w:val="28"/>
        </w:rPr>
        <w:t xml:space="preserve">, </w:t>
      </w:r>
      <w:r w:rsidR="00F15CF6" w:rsidRPr="00D814A4">
        <w:rPr>
          <w:rFonts w:ascii="Times New Roman" w:hAnsi="Times New Roman" w:cs="Times New Roman"/>
          <w:sz w:val="28"/>
          <w:szCs w:val="28"/>
        </w:rPr>
        <w:t>и</w:t>
      </w:r>
      <w:r w:rsidR="00954844" w:rsidRPr="00D814A4">
        <w:rPr>
          <w:rFonts w:ascii="Times New Roman" w:hAnsi="Times New Roman" w:cs="Times New Roman"/>
          <w:sz w:val="28"/>
          <w:szCs w:val="28"/>
        </w:rPr>
        <w:t>сполнительно</w:t>
      </w:r>
      <w:r w:rsidR="00915418" w:rsidRPr="00D814A4">
        <w:rPr>
          <w:rFonts w:ascii="Times New Roman" w:hAnsi="Times New Roman" w:cs="Times New Roman"/>
          <w:sz w:val="28"/>
          <w:szCs w:val="28"/>
        </w:rPr>
        <w:t>й</w:t>
      </w:r>
      <w:r w:rsidR="00954844"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915418" w:rsidRPr="00D814A4">
        <w:rPr>
          <w:rFonts w:ascii="Times New Roman" w:hAnsi="Times New Roman" w:cs="Times New Roman"/>
          <w:sz w:val="28"/>
          <w:szCs w:val="28"/>
        </w:rPr>
        <w:t>дирекции</w:t>
      </w:r>
      <w:r w:rsidR="004E42B2" w:rsidRPr="00D814A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D152D" w:rsidRPr="00D814A4">
        <w:rPr>
          <w:rFonts w:ascii="Times New Roman" w:hAnsi="Times New Roman" w:cs="Times New Roman"/>
          <w:sz w:val="28"/>
          <w:szCs w:val="28"/>
        </w:rPr>
        <w:t>;</w:t>
      </w:r>
    </w:p>
    <w:p w:rsidR="009D152D" w:rsidRPr="00D814A4" w:rsidRDefault="009D152D" w:rsidP="00D57F0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утверждение годового отчета и годового бухгалтерского баланса;</w:t>
      </w:r>
    </w:p>
    <w:p w:rsidR="009D152D" w:rsidRPr="00D814A4" w:rsidRDefault="009D152D" w:rsidP="00D57F0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утверждение финансового плана </w:t>
      </w:r>
      <w:r w:rsidR="00915418" w:rsidRPr="00D814A4">
        <w:rPr>
          <w:rFonts w:ascii="Times New Roman" w:hAnsi="Times New Roman" w:cs="Times New Roman"/>
          <w:sz w:val="28"/>
          <w:szCs w:val="28"/>
        </w:rPr>
        <w:t>О</w:t>
      </w:r>
      <w:r w:rsidRPr="00D814A4">
        <w:rPr>
          <w:rFonts w:ascii="Times New Roman" w:hAnsi="Times New Roman" w:cs="Times New Roman"/>
          <w:sz w:val="28"/>
          <w:szCs w:val="28"/>
        </w:rPr>
        <w:t>рганизации и внесение в него изменений;</w:t>
      </w:r>
    </w:p>
    <w:p w:rsidR="009D152D" w:rsidRPr="00D814A4" w:rsidRDefault="009D152D" w:rsidP="00D57F0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создание филиалов и открытие представительств </w:t>
      </w:r>
      <w:r w:rsidR="00915418" w:rsidRPr="00D814A4">
        <w:rPr>
          <w:rFonts w:ascii="Times New Roman" w:hAnsi="Times New Roman" w:cs="Times New Roman"/>
          <w:sz w:val="28"/>
          <w:szCs w:val="28"/>
        </w:rPr>
        <w:t>О</w:t>
      </w:r>
      <w:r w:rsidRPr="00D814A4">
        <w:rPr>
          <w:rFonts w:ascii="Times New Roman" w:hAnsi="Times New Roman" w:cs="Times New Roman"/>
          <w:sz w:val="28"/>
          <w:szCs w:val="28"/>
        </w:rPr>
        <w:t>рганизации;</w:t>
      </w:r>
    </w:p>
    <w:p w:rsidR="009D152D" w:rsidRPr="00D814A4" w:rsidRDefault="006D5F11" w:rsidP="00D57F0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участие в других организациях;</w:t>
      </w:r>
    </w:p>
    <w:p w:rsidR="006D5F11" w:rsidRPr="00D814A4" w:rsidRDefault="006D5F11" w:rsidP="00D57F0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назнач</w:t>
      </w:r>
      <w:r w:rsidR="001E3593" w:rsidRPr="00D814A4">
        <w:rPr>
          <w:rFonts w:ascii="Times New Roman" w:hAnsi="Times New Roman" w:cs="Times New Roman"/>
          <w:sz w:val="28"/>
          <w:szCs w:val="28"/>
        </w:rPr>
        <w:t>ение</w:t>
      </w:r>
      <w:r w:rsidRPr="00D814A4">
        <w:rPr>
          <w:rFonts w:ascii="Times New Roman" w:hAnsi="Times New Roman" w:cs="Times New Roman"/>
          <w:sz w:val="28"/>
          <w:szCs w:val="28"/>
        </w:rPr>
        <w:t xml:space="preserve"> исполнительного директора;</w:t>
      </w:r>
    </w:p>
    <w:p w:rsidR="003269D7" w:rsidRPr="00D814A4" w:rsidRDefault="003269D7" w:rsidP="00D57F0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назначение Президента и Вице-президентов;</w:t>
      </w:r>
    </w:p>
    <w:p w:rsidR="006D5F11" w:rsidRPr="00D814A4" w:rsidRDefault="006D5F11" w:rsidP="00D57F0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утверждение положения об исполнительной дирекции;</w:t>
      </w:r>
    </w:p>
    <w:p w:rsidR="006D5F11" w:rsidRPr="00D814A4" w:rsidRDefault="006D5F11" w:rsidP="00D57F0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решение иных вопросов, не относящихся к компетенции Съезда членов Организации.</w:t>
      </w:r>
    </w:p>
    <w:p w:rsidR="0088743C" w:rsidRPr="00E742C7" w:rsidRDefault="0088743C" w:rsidP="0088743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2C7">
        <w:rPr>
          <w:rFonts w:ascii="Times New Roman" w:hAnsi="Times New Roman" w:cs="Times New Roman"/>
          <w:sz w:val="28"/>
          <w:szCs w:val="28"/>
        </w:rPr>
        <w:t>5.11. Для организационно-технического обеспечения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42C7">
        <w:rPr>
          <w:rFonts w:ascii="Times New Roman" w:hAnsi="Times New Roman" w:cs="Times New Roman"/>
          <w:sz w:val="28"/>
          <w:szCs w:val="28"/>
        </w:rPr>
        <w:t xml:space="preserve"> Центральный совет избирает из своего состава сроком на 5 лет простым большинством </w:t>
      </w:r>
      <w:r w:rsidRPr="00AD6E77">
        <w:rPr>
          <w:rFonts w:ascii="Times New Roman" w:hAnsi="Times New Roman" w:cs="Times New Roman"/>
          <w:sz w:val="28"/>
          <w:szCs w:val="28"/>
        </w:rPr>
        <w:t>голосов председателя Центрального с</w:t>
      </w:r>
      <w:r>
        <w:rPr>
          <w:rFonts w:ascii="Times New Roman" w:hAnsi="Times New Roman" w:cs="Times New Roman"/>
          <w:sz w:val="28"/>
          <w:szCs w:val="28"/>
        </w:rPr>
        <w:t>овета и</w:t>
      </w:r>
      <w:r w:rsidRPr="00AD6E77">
        <w:rPr>
          <w:rFonts w:ascii="Times New Roman" w:hAnsi="Times New Roman" w:cs="Times New Roman"/>
          <w:sz w:val="28"/>
          <w:szCs w:val="28"/>
        </w:rPr>
        <w:t xml:space="preserve"> секретаря.</w:t>
      </w:r>
    </w:p>
    <w:p w:rsidR="0088743C" w:rsidRPr="00E742C7" w:rsidRDefault="0088743C" w:rsidP="0088743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2C7">
        <w:rPr>
          <w:rFonts w:ascii="Times New Roman" w:hAnsi="Times New Roman" w:cs="Times New Roman"/>
          <w:sz w:val="28"/>
          <w:szCs w:val="28"/>
        </w:rPr>
        <w:t>5.12. Заседания Центрального совета проводятся по мере необходимости, но не реже одного раза в год и правомочны при условии присутствия 2/3 членов Центрального совета. Решения принимаются простым большинством голосов от состава присутствующих членов Центрального совета.</w:t>
      </w:r>
    </w:p>
    <w:p w:rsidR="0088743C" w:rsidRDefault="0088743C" w:rsidP="0088743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2C7">
        <w:rPr>
          <w:rFonts w:ascii="Times New Roman" w:hAnsi="Times New Roman" w:cs="Times New Roman"/>
          <w:sz w:val="28"/>
          <w:szCs w:val="28"/>
        </w:rPr>
        <w:t>5.13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6E77">
        <w:rPr>
          <w:rFonts w:ascii="Times New Roman" w:hAnsi="Times New Roman" w:cs="Times New Roman"/>
          <w:sz w:val="28"/>
          <w:szCs w:val="28"/>
        </w:rPr>
        <w:t>Председатель Центрального совета подписывает протоколы заседаний Центрального совета и председательствует на нем.</w:t>
      </w:r>
    </w:p>
    <w:p w:rsidR="0088743C" w:rsidRPr="00E742C7" w:rsidRDefault="0088743C" w:rsidP="0088743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 w:rsidRPr="00AD6E77">
        <w:rPr>
          <w:rFonts w:ascii="Times New Roman" w:hAnsi="Times New Roman" w:cs="Times New Roman"/>
          <w:sz w:val="28"/>
          <w:szCs w:val="28"/>
        </w:rPr>
        <w:t>Центрального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Pr="00AD6E77">
        <w:rPr>
          <w:rFonts w:ascii="Times New Roman" w:hAnsi="Times New Roman" w:cs="Times New Roman"/>
          <w:sz w:val="28"/>
          <w:szCs w:val="28"/>
        </w:rPr>
        <w:t>Центрального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председательствует Президент Организации, в случае отсутствия председателя </w:t>
      </w:r>
      <w:r w:rsidRPr="00AD6E77">
        <w:rPr>
          <w:rFonts w:ascii="Times New Roman" w:hAnsi="Times New Roman" w:cs="Times New Roman"/>
          <w:sz w:val="28"/>
          <w:szCs w:val="28"/>
        </w:rPr>
        <w:t>Центрального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Президента – один из Вице-президентов.</w:t>
      </w:r>
    </w:p>
    <w:p w:rsidR="0088743C" w:rsidRPr="00E742C7" w:rsidRDefault="0088743C" w:rsidP="0088743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2C7">
        <w:rPr>
          <w:rFonts w:ascii="Times New Roman" w:hAnsi="Times New Roman" w:cs="Times New Roman"/>
          <w:sz w:val="28"/>
          <w:szCs w:val="28"/>
        </w:rPr>
        <w:t xml:space="preserve">5.14. </w:t>
      </w:r>
      <w:r w:rsidRPr="005E0CAB">
        <w:rPr>
          <w:rFonts w:ascii="Times New Roman" w:hAnsi="Times New Roman" w:cs="Times New Roman"/>
          <w:sz w:val="28"/>
          <w:szCs w:val="28"/>
        </w:rPr>
        <w:t>Председатель Центрального совета</w:t>
      </w:r>
      <w:r w:rsidRPr="00E742C7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88743C" w:rsidRDefault="0088743C" w:rsidP="0088743C">
      <w:pPr>
        <w:pStyle w:val="a7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AB">
        <w:rPr>
          <w:rFonts w:ascii="Times New Roman" w:hAnsi="Times New Roman" w:cs="Times New Roman"/>
          <w:sz w:val="28"/>
          <w:szCs w:val="28"/>
        </w:rPr>
        <w:t>представляет интересы Организации в государственных органах, учреждениях, предприятиях и организациях, как в Российской Федерац</w:t>
      </w:r>
      <w:r>
        <w:rPr>
          <w:rFonts w:ascii="Times New Roman" w:hAnsi="Times New Roman" w:cs="Times New Roman"/>
          <w:sz w:val="28"/>
          <w:szCs w:val="28"/>
        </w:rPr>
        <w:t>ии, так и за рубежом;</w:t>
      </w:r>
    </w:p>
    <w:p w:rsidR="0088743C" w:rsidRDefault="0088743C" w:rsidP="0088743C">
      <w:pPr>
        <w:pStyle w:val="a7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годовые планы работы </w:t>
      </w:r>
      <w:r w:rsidRPr="00AD6E77">
        <w:rPr>
          <w:rFonts w:ascii="Times New Roman" w:hAnsi="Times New Roman" w:cs="Times New Roman"/>
          <w:sz w:val="28"/>
          <w:szCs w:val="28"/>
        </w:rPr>
        <w:t>Центрального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, готовит годовые отчеты </w:t>
      </w:r>
      <w:r w:rsidRPr="00AD6E77">
        <w:rPr>
          <w:rFonts w:ascii="Times New Roman" w:hAnsi="Times New Roman" w:cs="Times New Roman"/>
          <w:sz w:val="28"/>
          <w:szCs w:val="28"/>
        </w:rPr>
        <w:t>Центрального совета</w:t>
      </w:r>
      <w:r>
        <w:rPr>
          <w:rFonts w:ascii="Times New Roman" w:hAnsi="Times New Roman" w:cs="Times New Roman"/>
          <w:sz w:val="28"/>
          <w:szCs w:val="28"/>
        </w:rPr>
        <w:t>, представляет их на обсуждение в Центральный совет;</w:t>
      </w:r>
    </w:p>
    <w:p w:rsidR="0088743C" w:rsidRDefault="0088743C" w:rsidP="0088743C">
      <w:pPr>
        <w:pStyle w:val="a7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5E0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E0CAB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поручен</w:t>
      </w:r>
      <w:r>
        <w:rPr>
          <w:rFonts w:ascii="Times New Roman" w:hAnsi="Times New Roman" w:cs="Times New Roman"/>
          <w:sz w:val="28"/>
          <w:szCs w:val="28"/>
        </w:rPr>
        <w:t>ия членам Центрального совета</w:t>
      </w:r>
      <w:r w:rsidRPr="005E0CAB">
        <w:rPr>
          <w:rFonts w:ascii="Times New Roman" w:hAnsi="Times New Roman" w:cs="Times New Roman"/>
          <w:sz w:val="28"/>
          <w:szCs w:val="28"/>
        </w:rPr>
        <w:t>, исполнительному директору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43C" w:rsidRPr="005E0CAB" w:rsidRDefault="0088743C" w:rsidP="0088743C">
      <w:pPr>
        <w:pStyle w:val="a7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2C7">
        <w:rPr>
          <w:rFonts w:ascii="Times New Roman" w:hAnsi="Times New Roman" w:cs="Times New Roman"/>
          <w:sz w:val="28"/>
          <w:szCs w:val="28"/>
        </w:rPr>
        <w:t>несёт ответственность за состояние учёта, своевременность и по</w:t>
      </w:r>
      <w:r>
        <w:rPr>
          <w:rFonts w:ascii="Times New Roman" w:hAnsi="Times New Roman" w:cs="Times New Roman"/>
          <w:sz w:val="28"/>
          <w:szCs w:val="28"/>
        </w:rPr>
        <w:t xml:space="preserve">лноту предоставления отчётности о деятельности </w:t>
      </w:r>
      <w:r w:rsidRPr="00AD6E77">
        <w:rPr>
          <w:rFonts w:ascii="Times New Roman" w:hAnsi="Times New Roman" w:cs="Times New Roman"/>
          <w:sz w:val="28"/>
          <w:szCs w:val="28"/>
        </w:rPr>
        <w:t>Центрального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для делегатов съездов Организации.</w:t>
      </w:r>
    </w:p>
    <w:p w:rsidR="0088743C" w:rsidRDefault="0088743C" w:rsidP="0088743C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2C7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42C7">
        <w:rPr>
          <w:rFonts w:ascii="Times New Roman" w:hAnsi="Times New Roman" w:cs="Times New Roman"/>
          <w:sz w:val="28"/>
          <w:szCs w:val="28"/>
        </w:rPr>
        <w:t xml:space="preserve">. Для организации исполнения решений Организации и ведения хозяйственной деятельности, а также для выполнения иных задач Организации Центральный совет назначает </w:t>
      </w:r>
      <w:r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Pr="00E742C7">
        <w:rPr>
          <w:rFonts w:ascii="Times New Roman" w:hAnsi="Times New Roman" w:cs="Times New Roman"/>
          <w:sz w:val="28"/>
          <w:szCs w:val="28"/>
        </w:rPr>
        <w:t>исполнительного директора, полномочия которого определяются положением об исполнительной дирекции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утверждаемом Центральным советом.</w:t>
      </w:r>
    </w:p>
    <w:p w:rsidR="0088743C" w:rsidRPr="005E0CAB" w:rsidRDefault="0088743C" w:rsidP="00887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2C7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42C7">
        <w:rPr>
          <w:rFonts w:ascii="Times New Roman" w:hAnsi="Times New Roman" w:cs="Times New Roman"/>
          <w:sz w:val="28"/>
          <w:szCs w:val="28"/>
        </w:rPr>
        <w:t>. Исполнительный директор без доверенности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2C7">
        <w:rPr>
          <w:rFonts w:ascii="Times New Roman" w:hAnsi="Times New Roman" w:cs="Times New Roman"/>
          <w:sz w:val="28"/>
          <w:szCs w:val="28"/>
        </w:rPr>
        <w:t xml:space="preserve"> в объёме полномочий, предусмотренных положением об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42C7">
        <w:rPr>
          <w:rFonts w:ascii="Times New Roman" w:hAnsi="Times New Roman" w:cs="Times New Roman"/>
          <w:sz w:val="28"/>
          <w:szCs w:val="28"/>
        </w:rPr>
        <w:t>сполнительной дирекции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2C7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5E0CAB">
        <w:rPr>
          <w:rFonts w:ascii="Times New Roman" w:hAnsi="Times New Roman" w:cs="Times New Roman"/>
          <w:sz w:val="28"/>
          <w:szCs w:val="28"/>
        </w:rPr>
        <w:t xml:space="preserve">интересы Организации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E0CAB">
        <w:rPr>
          <w:rFonts w:ascii="Times New Roman" w:hAnsi="Times New Roman" w:cs="Times New Roman"/>
          <w:sz w:val="28"/>
          <w:szCs w:val="28"/>
        </w:rPr>
        <w:t xml:space="preserve"> государственных органах, включая судебные и арбитражные, учреждениях, предприятиях и организациях, как в Российской Федерации, так и за рубежом, распоряжается имуществом </w:t>
      </w:r>
      <w:r w:rsidRPr="0008576B">
        <w:rPr>
          <w:rStyle w:val="10"/>
          <w:sz w:val="28"/>
          <w:szCs w:val="28"/>
        </w:rPr>
        <w:t>и</w:t>
      </w:r>
      <w:r w:rsidRPr="005E0CAB">
        <w:rPr>
          <w:rStyle w:val="10"/>
          <w:sz w:val="28"/>
          <w:szCs w:val="28"/>
        </w:rPr>
        <w:t xml:space="preserve"> </w:t>
      </w:r>
      <w:r w:rsidRPr="005E0CAB">
        <w:rPr>
          <w:rFonts w:ascii="Times New Roman" w:hAnsi="Times New Roman" w:cs="Times New Roman"/>
          <w:sz w:val="28"/>
          <w:szCs w:val="28"/>
        </w:rPr>
        <w:t>денежными средствами, заключает договоры, издает распоряжения, совершает сделки и иные юридические действия с отечественными и зарубежными партнерами, выдает доверенности.</w:t>
      </w:r>
    </w:p>
    <w:p w:rsidR="0088743C" w:rsidRPr="005E0CAB" w:rsidRDefault="0088743C" w:rsidP="00887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AB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0CAB">
        <w:rPr>
          <w:rFonts w:ascii="Times New Roman" w:hAnsi="Times New Roman" w:cs="Times New Roman"/>
          <w:sz w:val="28"/>
          <w:szCs w:val="28"/>
        </w:rPr>
        <w:t xml:space="preserve">. Президент и Вице-президенты по должности являются членами Центрального совета, участвуют в его работе, представляют интересы Организации в органах государственной власти, перед международными и российскими организациями. Президент имеет право давать обязательные для исполнения поручения членам Центрального совета, его председателю, исполнительному директору. </w:t>
      </w:r>
    </w:p>
    <w:p w:rsidR="0088743C" w:rsidRPr="005E0CAB" w:rsidRDefault="0088743C" w:rsidP="00887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AB">
        <w:rPr>
          <w:rFonts w:ascii="Times New Roman" w:hAnsi="Times New Roman" w:cs="Times New Roman"/>
          <w:sz w:val="28"/>
          <w:szCs w:val="28"/>
        </w:rPr>
        <w:t>Президент и Вице-президенты избираются Съездом Организации сроком на 5 лет простым большинством голосов.</w:t>
      </w:r>
    </w:p>
    <w:p w:rsidR="0088743C" w:rsidRPr="005E0CAB" w:rsidRDefault="0088743C" w:rsidP="0088743C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AB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E0CAB">
        <w:rPr>
          <w:rFonts w:ascii="Times New Roman" w:hAnsi="Times New Roman" w:cs="Times New Roman"/>
          <w:sz w:val="28"/>
          <w:szCs w:val="28"/>
        </w:rPr>
        <w:t>. Выборы руководящих органов в Организации производятся открытым голосованием.</w:t>
      </w:r>
    </w:p>
    <w:p w:rsidR="0088743C" w:rsidRDefault="0088743C" w:rsidP="00887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A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E0CAB">
        <w:rPr>
          <w:rFonts w:ascii="Times New Roman" w:hAnsi="Times New Roman" w:cs="Times New Roman"/>
          <w:sz w:val="28"/>
          <w:szCs w:val="28"/>
        </w:rPr>
        <w:t>. Полномочия членов выборных</w:t>
      </w:r>
      <w:r w:rsidRPr="00E742C7">
        <w:rPr>
          <w:rFonts w:ascii="Times New Roman" w:hAnsi="Times New Roman" w:cs="Times New Roman"/>
          <w:sz w:val="28"/>
          <w:szCs w:val="28"/>
        </w:rPr>
        <w:t xml:space="preserve"> органов Организации могут быть прекращены досрочно за грубое нарушение Устава, систематическое невыполнение решений руководящих органов, за совершение действий, которые повлекли материальный ущерб Организации, в случае нанесения вреда репутации и авторитету Организации.</w:t>
      </w:r>
    </w:p>
    <w:p w:rsidR="0088743C" w:rsidRDefault="0088743C" w:rsidP="00887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43C" w:rsidRDefault="0088743C" w:rsidP="00887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43C" w:rsidRDefault="0088743C" w:rsidP="00887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43C" w:rsidRPr="00E742C7" w:rsidRDefault="0088743C" w:rsidP="00887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B24F1" w:rsidRPr="00D814A4" w:rsidRDefault="008B24F1" w:rsidP="00706BA5">
      <w:pPr>
        <w:spacing w:before="24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91B4F" w:rsidRPr="00D814A4">
        <w:rPr>
          <w:rFonts w:ascii="Times New Roman" w:hAnsi="Times New Roman" w:cs="Times New Roman"/>
          <w:b/>
          <w:sz w:val="28"/>
          <w:szCs w:val="28"/>
        </w:rPr>
        <w:t>шестой</w:t>
      </w:r>
    </w:p>
    <w:p w:rsidR="008B24F1" w:rsidRPr="00D814A4" w:rsidRDefault="008B24F1" w:rsidP="00EB2AF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Style w:val="51"/>
          <w:color w:val="auto"/>
          <w:sz w:val="28"/>
          <w:szCs w:val="28"/>
        </w:rPr>
        <w:t xml:space="preserve">КОНТРОЛЬНО – РЕВИЗИОННЫЕ </w:t>
      </w:r>
      <w:r w:rsidRPr="00D814A4">
        <w:rPr>
          <w:rFonts w:ascii="Times New Roman" w:hAnsi="Times New Roman" w:cs="Times New Roman"/>
          <w:b/>
          <w:sz w:val="28"/>
          <w:szCs w:val="28"/>
        </w:rPr>
        <w:t>ОРГАНЫ ОРГАНИЗАЦИИ</w:t>
      </w:r>
    </w:p>
    <w:p w:rsidR="008B24F1" w:rsidRPr="00D814A4" w:rsidRDefault="008B24F1" w:rsidP="0035795D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6.1. </w:t>
      </w:r>
      <w:r w:rsidR="00942E20" w:rsidRPr="00D814A4">
        <w:rPr>
          <w:rFonts w:ascii="Times New Roman" w:hAnsi="Times New Roman" w:cs="Times New Roman"/>
          <w:sz w:val="28"/>
          <w:szCs w:val="28"/>
        </w:rPr>
        <w:t xml:space="preserve">Контрольно-ревизионным органом Организации является Центральная </w:t>
      </w:r>
      <w:r w:rsidR="00712F0F" w:rsidRPr="00D814A4">
        <w:rPr>
          <w:rFonts w:ascii="Times New Roman" w:hAnsi="Times New Roman" w:cs="Times New Roman"/>
          <w:sz w:val="28"/>
          <w:szCs w:val="28"/>
        </w:rPr>
        <w:t>р</w:t>
      </w:r>
      <w:r w:rsidR="00942E20" w:rsidRPr="00D814A4">
        <w:rPr>
          <w:rFonts w:ascii="Times New Roman" w:hAnsi="Times New Roman" w:cs="Times New Roman"/>
          <w:sz w:val="28"/>
          <w:szCs w:val="28"/>
        </w:rPr>
        <w:t xml:space="preserve">евизионная </w:t>
      </w:r>
      <w:r w:rsidR="00712F0F" w:rsidRPr="00D814A4">
        <w:rPr>
          <w:rFonts w:ascii="Times New Roman" w:hAnsi="Times New Roman" w:cs="Times New Roman"/>
          <w:sz w:val="28"/>
          <w:szCs w:val="28"/>
        </w:rPr>
        <w:t>к</w:t>
      </w:r>
      <w:r w:rsidR="00942E20" w:rsidRPr="00D814A4">
        <w:rPr>
          <w:rFonts w:ascii="Times New Roman" w:hAnsi="Times New Roman" w:cs="Times New Roman"/>
          <w:sz w:val="28"/>
          <w:szCs w:val="28"/>
        </w:rPr>
        <w:t xml:space="preserve">омиссия Организации, а также ревизионные комиссии местных отделений Организации, действующие на основании Устава и положений о них, утвержденных Центральным </w:t>
      </w:r>
      <w:r w:rsidR="00712F0F" w:rsidRPr="00D814A4">
        <w:rPr>
          <w:rFonts w:ascii="Times New Roman" w:hAnsi="Times New Roman" w:cs="Times New Roman"/>
          <w:sz w:val="28"/>
          <w:szCs w:val="28"/>
        </w:rPr>
        <w:t>с</w:t>
      </w:r>
      <w:r w:rsidR="00942E20" w:rsidRPr="00D814A4">
        <w:rPr>
          <w:rFonts w:ascii="Times New Roman" w:hAnsi="Times New Roman" w:cs="Times New Roman"/>
          <w:sz w:val="28"/>
          <w:szCs w:val="28"/>
        </w:rPr>
        <w:t xml:space="preserve">оветом Организации. Заседания Центральной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р</w:t>
      </w:r>
      <w:r w:rsidR="00942E20" w:rsidRPr="00D814A4">
        <w:rPr>
          <w:rFonts w:ascii="Times New Roman" w:hAnsi="Times New Roman" w:cs="Times New Roman"/>
          <w:sz w:val="28"/>
          <w:szCs w:val="28"/>
        </w:rPr>
        <w:t xml:space="preserve">евизионной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к</w:t>
      </w:r>
      <w:r w:rsidR="00942E20" w:rsidRPr="00D814A4"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необходимости, но не реже одного раза в год и правомочны при условии присутствия 2/3 её членов. Решения принимаются простым большинством голосов от состава присутствующих её членов.</w:t>
      </w:r>
    </w:p>
    <w:p w:rsidR="00942E20" w:rsidRPr="00D814A4" w:rsidRDefault="00942E20" w:rsidP="0035795D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6.2. В функции Центральной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>омиссии входит ежегодная проверка финансово</w:t>
      </w:r>
      <w:r w:rsidR="00B2045B" w:rsidRPr="00D814A4">
        <w:rPr>
          <w:rFonts w:ascii="Times New Roman" w:hAnsi="Times New Roman" w:cs="Times New Roman"/>
          <w:sz w:val="28"/>
          <w:szCs w:val="28"/>
        </w:rPr>
        <w:t>-</w:t>
      </w:r>
      <w:r w:rsidRPr="00D814A4">
        <w:rPr>
          <w:rFonts w:ascii="Times New Roman" w:hAnsi="Times New Roman" w:cs="Times New Roman"/>
          <w:sz w:val="28"/>
          <w:szCs w:val="28"/>
        </w:rPr>
        <w:t>хозяйственной деятельности Организации.</w:t>
      </w:r>
    </w:p>
    <w:p w:rsidR="00942E20" w:rsidRPr="00D814A4" w:rsidRDefault="00942E20" w:rsidP="0035795D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6.3. Руководство деятельностью Центральной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 xml:space="preserve">омиссии осуществляет Председатель Центральной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>омиссии.</w:t>
      </w:r>
    </w:p>
    <w:p w:rsidR="00942E20" w:rsidRPr="00D814A4" w:rsidRDefault="00942E20" w:rsidP="0035795D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6.4. Председатель и члены Центральной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 xml:space="preserve">омиссии избираются на Съезде членов Организации из числа членов Организации, не входящих в состав Центрального </w:t>
      </w:r>
      <w:r w:rsidR="00712F0F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овета или иных органов управления Организации сроком на 5 лет.</w:t>
      </w:r>
    </w:p>
    <w:p w:rsidR="00942E20" w:rsidRPr="00D814A4" w:rsidRDefault="00942E20" w:rsidP="0035795D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6.5. Количественный состав Центральной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евизионной </w:t>
      </w:r>
      <w:r w:rsidR="00712F0F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>омиссии определяется Съездом членов Организации.</w:t>
      </w:r>
    </w:p>
    <w:p w:rsidR="00B2045B" w:rsidRPr="00D814A4" w:rsidRDefault="00B2045B" w:rsidP="0035795D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6.6. При осуществлении проверки финансово-хозяйственной деятельности Центральная </w:t>
      </w:r>
      <w:r w:rsidR="00712F0F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евизионная </w:t>
      </w:r>
      <w:r w:rsidR="00712F0F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>омиссия может привлекать независимые аудиторские организации (аудиторов).</w:t>
      </w:r>
    </w:p>
    <w:p w:rsidR="00B2045B" w:rsidRPr="00D814A4" w:rsidRDefault="00E1101C" w:rsidP="00706B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6.7. Фактические расходы, связанные с деятельностью </w:t>
      </w:r>
      <w:r w:rsidR="00712F0F" w:rsidRPr="00D814A4">
        <w:rPr>
          <w:rFonts w:ascii="Times New Roman" w:hAnsi="Times New Roman" w:cs="Times New Roman"/>
          <w:sz w:val="28"/>
          <w:szCs w:val="28"/>
        </w:rPr>
        <w:t xml:space="preserve">Центральной ревизионной </w:t>
      </w:r>
      <w:r w:rsidRPr="00D814A4">
        <w:rPr>
          <w:rFonts w:ascii="Times New Roman" w:hAnsi="Times New Roman" w:cs="Times New Roman"/>
          <w:sz w:val="28"/>
          <w:szCs w:val="28"/>
        </w:rPr>
        <w:t>комиссии и вызванные проведением ревизии и работой по её проведению, финансируются за счёт средств Организации.</w:t>
      </w:r>
    </w:p>
    <w:p w:rsidR="0035795D" w:rsidRDefault="0035795D" w:rsidP="00706B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C41" w:rsidRPr="00D814A4" w:rsidRDefault="00350C41" w:rsidP="00706BA5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Раздел седьмой</w:t>
      </w:r>
    </w:p>
    <w:p w:rsidR="00E1101C" w:rsidRPr="00D814A4" w:rsidRDefault="00350C41" w:rsidP="00EB48F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Style w:val="51"/>
          <w:color w:val="auto"/>
          <w:sz w:val="28"/>
          <w:szCs w:val="28"/>
        </w:rPr>
        <w:t>СТРУКТУРА</w:t>
      </w:r>
      <w:r w:rsidRPr="00D814A4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350C41" w:rsidRPr="00D814A4" w:rsidRDefault="00787849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7.1. </w:t>
      </w:r>
      <w:r w:rsidR="00E01B3D" w:rsidRPr="00D814A4">
        <w:rPr>
          <w:rFonts w:ascii="Times New Roman" w:hAnsi="Times New Roman" w:cs="Times New Roman"/>
          <w:sz w:val="28"/>
          <w:szCs w:val="28"/>
        </w:rPr>
        <w:t>Структуру Орга</w:t>
      </w:r>
      <w:r w:rsidR="00712F0F" w:rsidRPr="00D814A4">
        <w:rPr>
          <w:rFonts w:ascii="Times New Roman" w:hAnsi="Times New Roman" w:cs="Times New Roman"/>
          <w:sz w:val="28"/>
          <w:szCs w:val="28"/>
        </w:rPr>
        <w:t>низации составляют региональные</w:t>
      </w:r>
      <w:r w:rsidR="00E01B3D" w:rsidRPr="00D814A4">
        <w:rPr>
          <w:rFonts w:ascii="Times New Roman" w:hAnsi="Times New Roman" w:cs="Times New Roman"/>
          <w:sz w:val="28"/>
          <w:szCs w:val="28"/>
        </w:rPr>
        <w:t xml:space="preserve"> отделения Организации, создаваемые по территориальному принципу. Указанные отделения осуществляют свою деятельность на основании настоящего Устава.</w:t>
      </w:r>
    </w:p>
    <w:p w:rsidR="00350C41" w:rsidRPr="00D814A4" w:rsidRDefault="00E01B3D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7.2. Высшим руководящим органам регионального отделения Организации является Общее собрание</w:t>
      </w:r>
      <w:r w:rsidR="00F24256" w:rsidRPr="00D814A4">
        <w:rPr>
          <w:rFonts w:ascii="Times New Roman" w:hAnsi="Times New Roman" w:cs="Times New Roman"/>
          <w:sz w:val="28"/>
          <w:szCs w:val="28"/>
        </w:rPr>
        <w:t xml:space="preserve"> его членов</w:t>
      </w:r>
      <w:r w:rsidRPr="00D814A4">
        <w:rPr>
          <w:rFonts w:ascii="Times New Roman" w:hAnsi="Times New Roman" w:cs="Times New Roman"/>
          <w:sz w:val="28"/>
          <w:szCs w:val="28"/>
        </w:rPr>
        <w:t>, которое собирается по мере необходимости, но не реже одного раза в год.</w:t>
      </w:r>
    </w:p>
    <w:p w:rsidR="00156B5A" w:rsidRPr="00D814A4" w:rsidRDefault="00156B5A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>7.3. К исключительной компетенции Общего собрания относится:</w:t>
      </w:r>
    </w:p>
    <w:p w:rsidR="00156B5A" w:rsidRPr="00D814A4" w:rsidRDefault="00156B5A" w:rsidP="00706BA5">
      <w:pPr>
        <w:pStyle w:val="a7"/>
        <w:numPr>
          <w:ilvl w:val="0"/>
          <w:numId w:val="15"/>
        </w:numPr>
        <w:spacing w:after="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регионального отделения;</w:t>
      </w:r>
    </w:p>
    <w:p w:rsidR="005879F0" w:rsidRPr="00D814A4" w:rsidRDefault="003569E4" w:rsidP="00706BA5">
      <w:pPr>
        <w:pStyle w:val="a7"/>
        <w:numPr>
          <w:ilvl w:val="0"/>
          <w:numId w:val="15"/>
        </w:numPr>
        <w:spacing w:after="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изб</w:t>
      </w:r>
      <w:r w:rsidR="005879F0" w:rsidRPr="00D814A4">
        <w:rPr>
          <w:rFonts w:ascii="Times New Roman" w:hAnsi="Times New Roman" w:cs="Times New Roman"/>
          <w:sz w:val="28"/>
          <w:szCs w:val="28"/>
        </w:rPr>
        <w:t>рание</w:t>
      </w:r>
      <w:r w:rsidRPr="00D814A4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5879F0"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5879F0" w:rsidRPr="00D814A4">
        <w:rPr>
          <w:rStyle w:val="103"/>
          <w:b w:val="0"/>
          <w:color w:val="auto"/>
          <w:sz w:val="28"/>
          <w:szCs w:val="28"/>
        </w:rPr>
        <w:t xml:space="preserve">и </w:t>
      </w:r>
      <w:r w:rsidR="005879F0" w:rsidRPr="00D814A4">
        <w:rPr>
          <w:rFonts w:ascii="Times New Roman" w:hAnsi="Times New Roman" w:cs="Times New Roman"/>
          <w:sz w:val="28"/>
          <w:szCs w:val="28"/>
        </w:rPr>
        <w:t xml:space="preserve">досрочное прекращает полномочий членов постоянно действующего руководящего органа – Совета отделения; </w:t>
      </w:r>
    </w:p>
    <w:p w:rsidR="00156B5A" w:rsidRPr="00D814A4" w:rsidRDefault="005879F0" w:rsidP="00706BA5">
      <w:pPr>
        <w:pStyle w:val="a7"/>
        <w:numPr>
          <w:ilvl w:val="0"/>
          <w:numId w:val="15"/>
        </w:numPr>
        <w:spacing w:after="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утверждение отчетов о деятельности Совета отделения;</w:t>
      </w:r>
    </w:p>
    <w:p w:rsidR="005879F0" w:rsidRPr="00D814A4" w:rsidRDefault="005879F0" w:rsidP="00706BA5">
      <w:pPr>
        <w:pStyle w:val="a7"/>
        <w:numPr>
          <w:ilvl w:val="0"/>
          <w:numId w:val="15"/>
        </w:numPr>
        <w:spacing w:after="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выборы делегатов на Съезд членов организации в соответствии</w:t>
      </w:r>
      <w:r w:rsidR="00BE0E48" w:rsidRPr="00D814A4">
        <w:rPr>
          <w:rFonts w:ascii="Times New Roman" w:hAnsi="Times New Roman" w:cs="Times New Roman"/>
          <w:sz w:val="28"/>
          <w:szCs w:val="28"/>
        </w:rPr>
        <w:t xml:space="preserve"> с</w:t>
      </w:r>
      <w:r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BE0E48" w:rsidRPr="00D814A4">
        <w:rPr>
          <w:rFonts w:ascii="Times New Roman" w:hAnsi="Times New Roman" w:cs="Times New Roman"/>
          <w:sz w:val="28"/>
          <w:szCs w:val="28"/>
        </w:rPr>
        <w:t>нормами представительства, определяемыми решением Центрального Совета Организации</w:t>
      </w:r>
      <w:r w:rsidR="003569E4" w:rsidRPr="00D814A4">
        <w:rPr>
          <w:rFonts w:ascii="Times New Roman" w:hAnsi="Times New Roman" w:cs="Times New Roman"/>
          <w:sz w:val="28"/>
          <w:szCs w:val="28"/>
        </w:rPr>
        <w:t>.</w:t>
      </w:r>
    </w:p>
    <w:p w:rsidR="006671BA" w:rsidRPr="00D814A4" w:rsidRDefault="006671BA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7.</w:t>
      </w:r>
      <w:r w:rsidR="00BE0E48" w:rsidRPr="00D814A4">
        <w:rPr>
          <w:rFonts w:ascii="Times New Roman" w:hAnsi="Times New Roman" w:cs="Times New Roman"/>
          <w:sz w:val="28"/>
          <w:szCs w:val="28"/>
        </w:rPr>
        <w:t>4</w:t>
      </w:r>
      <w:r w:rsidRPr="00D814A4">
        <w:rPr>
          <w:rFonts w:ascii="Times New Roman" w:hAnsi="Times New Roman" w:cs="Times New Roman"/>
          <w:sz w:val="28"/>
          <w:szCs w:val="28"/>
        </w:rPr>
        <w:t>. Руководящим органом регионального отделения является Совет отделения.</w:t>
      </w:r>
    </w:p>
    <w:p w:rsidR="00E01B3D" w:rsidRPr="00D814A4" w:rsidRDefault="00E01B3D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7.</w:t>
      </w:r>
      <w:r w:rsidR="00BE0E48" w:rsidRPr="00D814A4">
        <w:rPr>
          <w:rFonts w:ascii="Times New Roman" w:hAnsi="Times New Roman" w:cs="Times New Roman"/>
          <w:sz w:val="28"/>
          <w:szCs w:val="28"/>
        </w:rPr>
        <w:t>5</w:t>
      </w:r>
      <w:r w:rsidRPr="00D814A4">
        <w:rPr>
          <w:rFonts w:ascii="Times New Roman" w:hAnsi="Times New Roman" w:cs="Times New Roman"/>
          <w:sz w:val="28"/>
          <w:szCs w:val="28"/>
        </w:rPr>
        <w:t xml:space="preserve">. Решение о созыве Общего собрания принимается </w:t>
      </w:r>
      <w:r w:rsidR="00712F0F" w:rsidRPr="00D814A4">
        <w:rPr>
          <w:rFonts w:ascii="Times New Roman" w:hAnsi="Times New Roman" w:cs="Times New Roman"/>
          <w:sz w:val="28"/>
          <w:szCs w:val="28"/>
        </w:rPr>
        <w:t>Советом отделения</w:t>
      </w:r>
      <w:r w:rsidRPr="00D814A4">
        <w:rPr>
          <w:rFonts w:ascii="Times New Roman" w:hAnsi="Times New Roman" w:cs="Times New Roman"/>
          <w:sz w:val="28"/>
          <w:szCs w:val="28"/>
        </w:rPr>
        <w:t xml:space="preserve"> и доводится до членов отделения не позднее, чем за </w:t>
      </w:r>
      <w:r w:rsidR="00B04EBA" w:rsidRPr="00D814A4">
        <w:rPr>
          <w:rFonts w:ascii="Times New Roman" w:hAnsi="Times New Roman" w:cs="Times New Roman"/>
          <w:sz w:val="28"/>
          <w:szCs w:val="28"/>
        </w:rPr>
        <w:t>месяц</w:t>
      </w:r>
      <w:r w:rsidRPr="00D814A4">
        <w:rPr>
          <w:rFonts w:ascii="Times New Roman" w:hAnsi="Times New Roman" w:cs="Times New Roman"/>
          <w:sz w:val="28"/>
          <w:szCs w:val="28"/>
        </w:rPr>
        <w:t xml:space="preserve"> до начала работы. Внеочередное Общее собрание может быть созвано по решению Совета отделения или по требованию не менее чем 1/3 членов отделения.</w:t>
      </w:r>
    </w:p>
    <w:p w:rsidR="00E01B3D" w:rsidRPr="00D814A4" w:rsidRDefault="00E01B3D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7.</w:t>
      </w:r>
      <w:r w:rsidR="00BE0E48" w:rsidRPr="00D814A4">
        <w:rPr>
          <w:rFonts w:ascii="Times New Roman" w:hAnsi="Times New Roman" w:cs="Times New Roman"/>
          <w:sz w:val="28"/>
          <w:szCs w:val="28"/>
        </w:rPr>
        <w:t>6</w:t>
      </w:r>
      <w:r w:rsidRPr="00D814A4">
        <w:rPr>
          <w:rFonts w:ascii="Times New Roman" w:hAnsi="Times New Roman" w:cs="Times New Roman"/>
          <w:sz w:val="28"/>
          <w:szCs w:val="28"/>
        </w:rPr>
        <w:t>. Общее собрание правомочно при участии в его работе более половины членов отделения. Решения Общего собрания принимаются простым большинством голосов его участников.</w:t>
      </w:r>
      <w:r w:rsidR="000A603E"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4317A6" w:rsidRPr="00D814A4">
        <w:rPr>
          <w:rFonts w:ascii="Times New Roman" w:hAnsi="Times New Roman" w:cs="Times New Roman"/>
          <w:sz w:val="28"/>
          <w:szCs w:val="28"/>
        </w:rPr>
        <w:t>По вопросам, отнесенным в соответствии с п. 7.3. настоящего Устава к исключительной компетенции, р</w:t>
      </w:r>
      <w:r w:rsidR="000A603E" w:rsidRPr="00D814A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4317A6" w:rsidRPr="00D814A4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0A603E" w:rsidRPr="00D814A4">
        <w:rPr>
          <w:rFonts w:ascii="Times New Roman" w:hAnsi="Times New Roman" w:cs="Times New Roman"/>
          <w:sz w:val="28"/>
          <w:szCs w:val="28"/>
        </w:rPr>
        <w:t>принимаются квалифицированным большинством 2/3 голосов</w:t>
      </w:r>
      <w:r w:rsidR="00EA6BFF" w:rsidRPr="00D814A4">
        <w:rPr>
          <w:rFonts w:ascii="Times New Roman" w:hAnsi="Times New Roman" w:cs="Times New Roman"/>
          <w:sz w:val="28"/>
          <w:szCs w:val="28"/>
        </w:rPr>
        <w:t xml:space="preserve"> его участников.</w:t>
      </w:r>
    </w:p>
    <w:p w:rsidR="00BD3B4D" w:rsidRPr="00D814A4" w:rsidRDefault="0074682E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7.</w:t>
      </w:r>
      <w:r w:rsidR="00BE0E48" w:rsidRPr="00D814A4">
        <w:rPr>
          <w:rFonts w:ascii="Times New Roman" w:hAnsi="Times New Roman" w:cs="Times New Roman"/>
          <w:sz w:val="28"/>
          <w:szCs w:val="28"/>
        </w:rPr>
        <w:t>7</w:t>
      </w:r>
      <w:r w:rsidRPr="00D814A4">
        <w:rPr>
          <w:rFonts w:ascii="Times New Roman" w:hAnsi="Times New Roman" w:cs="Times New Roman"/>
          <w:sz w:val="28"/>
          <w:szCs w:val="28"/>
        </w:rPr>
        <w:t xml:space="preserve">. </w:t>
      </w:r>
      <w:r w:rsidR="006879F6" w:rsidRPr="00D814A4">
        <w:rPr>
          <w:rFonts w:ascii="Times New Roman" w:hAnsi="Times New Roman" w:cs="Times New Roman"/>
          <w:sz w:val="28"/>
          <w:szCs w:val="28"/>
        </w:rPr>
        <w:t>Совет регионального</w:t>
      </w:r>
      <w:r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4E23A9" w:rsidRPr="00D814A4">
        <w:rPr>
          <w:rFonts w:ascii="Times New Roman" w:hAnsi="Times New Roman" w:cs="Times New Roman"/>
          <w:sz w:val="28"/>
          <w:szCs w:val="28"/>
        </w:rPr>
        <w:t xml:space="preserve">(местного) </w:t>
      </w:r>
      <w:r w:rsidRPr="00D814A4">
        <w:rPr>
          <w:rFonts w:ascii="Times New Roman" w:hAnsi="Times New Roman" w:cs="Times New Roman"/>
          <w:sz w:val="28"/>
          <w:szCs w:val="28"/>
        </w:rPr>
        <w:t xml:space="preserve">отделения действует от имени отделения, отчитывается о проделанной работе на Общем </w:t>
      </w:r>
      <w:r w:rsidR="005879F0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 xml:space="preserve">обрании. </w:t>
      </w:r>
      <w:r w:rsidR="00BD3B4D" w:rsidRPr="00D814A4">
        <w:rPr>
          <w:rFonts w:ascii="Times New Roman" w:hAnsi="Times New Roman" w:cs="Times New Roman"/>
          <w:sz w:val="28"/>
          <w:szCs w:val="28"/>
        </w:rPr>
        <w:t xml:space="preserve">Члены Совета избирают из своего состава сроком на </w:t>
      </w:r>
      <w:r w:rsidR="00B04EBA" w:rsidRPr="00D814A4">
        <w:rPr>
          <w:rFonts w:ascii="Times New Roman" w:hAnsi="Times New Roman" w:cs="Times New Roman"/>
          <w:sz w:val="28"/>
          <w:szCs w:val="28"/>
        </w:rPr>
        <w:t>три</w:t>
      </w:r>
      <w:r w:rsidR="00BD3B4D" w:rsidRPr="00D814A4">
        <w:rPr>
          <w:rFonts w:ascii="Times New Roman" w:hAnsi="Times New Roman" w:cs="Times New Roman"/>
          <w:sz w:val="28"/>
          <w:szCs w:val="28"/>
        </w:rPr>
        <w:t xml:space="preserve"> год</w:t>
      </w:r>
      <w:r w:rsidR="00B04EBA" w:rsidRPr="00D814A4">
        <w:rPr>
          <w:rFonts w:ascii="Times New Roman" w:hAnsi="Times New Roman" w:cs="Times New Roman"/>
          <w:sz w:val="28"/>
          <w:szCs w:val="28"/>
        </w:rPr>
        <w:t>а</w:t>
      </w:r>
      <w:r w:rsidR="00BD3B4D" w:rsidRPr="00D814A4">
        <w:rPr>
          <w:rFonts w:ascii="Times New Roman" w:hAnsi="Times New Roman" w:cs="Times New Roman"/>
          <w:sz w:val="28"/>
          <w:szCs w:val="28"/>
        </w:rPr>
        <w:t xml:space="preserve"> Председателя отделения. Решения Совета правомочны при участии в заседании 2/3 его членов и принимаются простым большинством голосов.</w:t>
      </w:r>
    </w:p>
    <w:p w:rsidR="00BE0E48" w:rsidRPr="00D814A4" w:rsidRDefault="00BE0E48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7.8. К компетенции Совета отделения относится:</w:t>
      </w:r>
    </w:p>
    <w:p w:rsidR="00BE0E48" w:rsidRPr="00D814A4" w:rsidRDefault="00AD0118" w:rsidP="00706BA5">
      <w:pPr>
        <w:pStyle w:val="a7"/>
        <w:numPr>
          <w:ilvl w:val="0"/>
          <w:numId w:val="16"/>
        </w:numPr>
        <w:spacing w:after="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руководство деятельностью регионального отделения;</w:t>
      </w:r>
    </w:p>
    <w:p w:rsidR="00AD0118" w:rsidRPr="00D814A4" w:rsidRDefault="00AD0118" w:rsidP="00706BA5">
      <w:pPr>
        <w:pStyle w:val="a7"/>
        <w:numPr>
          <w:ilvl w:val="0"/>
          <w:numId w:val="16"/>
        </w:numPr>
        <w:spacing w:after="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выполнение решений Общего собрания отделения;</w:t>
      </w:r>
    </w:p>
    <w:p w:rsidR="003569E4" w:rsidRPr="00D814A4" w:rsidRDefault="003569E4" w:rsidP="00706BA5">
      <w:pPr>
        <w:pStyle w:val="a7"/>
        <w:numPr>
          <w:ilvl w:val="0"/>
          <w:numId w:val="16"/>
        </w:numPr>
        <w:spacing w:after="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избрание Председателя отделения и определение его компетенции;</w:t>
      </w:r>
    </w:p>
    <w:p w:rsidR="00AD0118" w:rsidRPr="00D814A4" w:rsidRDefault="00571E9C" w:rsidP="00706BA5">
      <w:pPr>
        <w:pStyle w:val="a7"/>
        <w:numPr>
          <w:ilvl w:val="0"/>
          <w:numId w:val="16"/>
        </w:numPr>
        <w:spacing w:after="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решение иных </w:t>
      </w:r>
      <w:r w:rsidR="003569E4" w:rsidRPr="00D814A4">
        <w:rPr>
          <w:rFonts w:ascii="Times New Roman" w:hAnsi="Times New Roman" w:cs="Times New Roman"/>
          <w:sz w:val="28"/>
          <w:szCs w:val="28"/>
        </w:rPr>
        <w:t>вопросов,</w:t>
      </w:r>
      <w:r w:rsidRPr="00D814A4">
        <w:rPr>
          <w:rFonts w:ascii="Times New Roman" w:hAnsi="Times New Roman" w:cs="Times New Roman"/>
          <w:sz w:val="28"/>
          <w:szCs w:val="28"/>
        </w:rPr>
        <w:t xml:space="preserve"> не относящихся к компетенции Общего собрания отделения.</w:t>
      </w:r>
    </w:p>
    <w:p w:rsidR="005B4DF3" w:rsidRPr="00D814A4" w:rsidRDefault="005B4DF3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7.</w:t>
      </w:r>
      <w:r w:rsidR="00B04EBA" w:rsidRPr="00D814A4">
        <w:rPr>
          <w:rFonts w:ascii="Times New Roman" w:hAnsi="Times New Roman" w:cs="Times New Roman"/>
          <w:sz w:val="28"/>
          <w:szCs w:val="28"/>
        </w:rPr>
        <w:t>9</w:t>
      </w:r>
      <w:r w:rsidRPr="00D814A4">
        <w:rPr>
          <w:rFonts w:ascii="Times New Roman" w:hAnsi="Times New Roman" w:cs="Times New Roman"/>
          <w:sz w:val="28"/>
          <w:szCs w:val="28"/>
        </w:rPr>
        <w:t xml:space="preserve">. Члены Совета для организации технической подготовки и ведения заседаний Совета отделения, при необходимости, назначают </w:t>
      </w:r>
      <w:r w:rsidR="003569E4" w:rsidRPr="00D814A4">
        <w:rPr>
          <w:rFonts w:ascii="Times New Roman" w:hAnsi="Times New Roman" w:cs="Times New Roman"/>
          <w:sz w:val="28"/>
          <w:szCs w:val="28"/>
        </w:rPr>
        <w:t xml:space="preserve">сроком на 3 года </w:t>
      </w:r>
      <w:r w:rsidRPr="00D814A4">
        <w:rPr>
          <w:rFonts w:ascii="Times New Roman" w:hAnsi="Times New Roman" w:cs="Times New Roman"/>
          <w:sz w:val="28"/>
          <w:szCs w:val="28"/>
        </w:rPr>
        <w:t>Секретаря.</w:t>
      </w:r>
    </w:p>
    <w:p w:rsidR="0074682E" w:rsidRPr="00D814A4" w:rsidRDefault="0074682E" w:rsidP="00BD3B4D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04EBA" w:rsidRPr="00D814A4">
        <w:rPr>
          <w:rFonts w:ascii="Times New Roman" w:hAnsi="Times New Roman" w:cs="Times New Roman"/>
          <w:sz w:val="28"/>
          <w:szCs w:val="28"/>
        </w:rPr>
        <w:t>10</w:t>
      </w:r>
      <w:r w:rsidRPr="00D814A4">
        <w:rPr>
          <w:rFonts w:ascii="Times New Roman" w:hAnsi="Times New Roman" w:cs="Times New Roman"/>
          <w:sz w:val="28"/>
          <w:szCs w:val="28"/>
        </w:rPr>
        <w:t>. Председател</w:t>
      </w:r>
      <w:r w:rsidR="004E23A9" w:rsidRPr="00D814A4">
        <w:rPr>
          <w:rFonts w:ascii="Times New Roman" w:hAnsi="Times New Roman" w:cs="Times New Roman"/>
          <w:sz w:val="28"/>
          <w:szCs w:val="28"/>
        </w:rPr>
        <w:t>ь</w:t>
      </w:r>
      <w:r w:rsidR="006879F6" w:rsidRPr="00D814A4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4E23A9" w:rsidRPr="00D814A4">
        <w:rPr>
          <w:rFonts w:ascii="Times New Roman" w:hAnsi="Times New Roman" w:cs="Times New Roman"/>
          <w:sz w:val="28"/>
          <w:szCs w:val="28"/>
        </w:rPr>
        <w:t xml:space="preserve">(местного) </w:t>
      </w:r>
      <w:r w:rsidRPr="00D814A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BD3B4D" w:rsidRPr="00D814A4">
        <w:rPr>
          <w:rFonts w:ascii="Times New Roman" w:hAnsi="Times New Roman" w:cs="Times New Roman"/>
          <w:sz w:val="28"/>
          <w:szCs w:val="28"/>
        </w:rPr>
        <w:t>по должности явля</w:t>
      </w:r>
      <w:r w:rsidR="004E23A9" w:rsidRPr="00D814A4">
        <w:rPr>
          <w:rFonts w:ascii="Times New Roman" w:hAnsi="Times New Roman" w:cs="Times New Roman"/>
          <w:sz w:val="28"/>
          <w:szCs w:val="28"/>
        </w:rPr>
        <w:t>е</w:t>
      </w:r>
      <w:r w:rsidR="00BD3B4D" w:rsidRPr="00D814A4">
        <w:rPr>
          <w:rFonts w:ascii="Times New Roman" w:hAnsi="Times New Roman" w:cs="Times New Roman"/>
          <w:sz w:val="28"/>
          <w:szCs w:val="28"/>
        </w:rPr>
        <w:t>тся Председател</w:t>
      </w:r>
      <w:r w:rsidR="004E23A9" w:rsidRPr="00D814A4">
        <w:rPr>
          <w:rFonts w:ascii="Times New Roman" w:hAnsi="Times New Roman" w:cs="Times New Roman"/>
          <w:sz w:val="28"/>
          <w:szCs w:val="28"/>
        </w:rPr>
        <w:t>ем</w:t>
      </w:r>
      <w:r w:rsidR="00BD3B4D" w:rsidRPr="00D814A4">
        <w:rPr>
          <w:rFonts w:ascii="Times New Roman" w:hAnsi="Times New Roman" w:cs="Times New Roman"/>
          <w:sz w:val="28"/>
          <w:szCs w:val="28"/>
        </w:rPr>
        <w:t xml:space="preserve"> </w:t>
      </w:r>
      <w:r w:rsidR="00706BA5" w:rsidRPr="00D814A4">
        <w:rPr>
          <w:rFonts w:ascii="Times New Roman" w:hAnsi="Times New Roman" w:cs="Times New Roman"/>
          <w:sz w:val="28"/>
          <w:szCs w:val="28"/>
        </w:rPr>
        <w:t>Совета,</w:t>
      </w:r>
      <w:r w:rsidR="00BD3B4D" w:rsidRPr="00D814A4">
        <w:rPr>
          <w:rFonts w:ascii="Times New Roman" w:hAnsi="Times New Roman" w:cs="Times New Roman"/>
          <w:sz w:val="28"/>
          <w:szCs w:val="28"/>
        </w:rPr>
        <w:t xml:space="preserve"> и действую</w:t>
      </w:r>
      <w:r w:rsidRPr="00D814A4">
        <w:rPr>
          <w:rFonts w:ascii="Times New Roman" w:hAnsi="Times New Roman" w:cs="Times New Roman"/>
          <w:sz w:val="28"/>
          <w:szCs w:val="28"/>
        </w:rPr>
        <w:t>т без</w:t>
      </w:r>
      <w:r w:rsidR="00BD3B4D" w:rsidRPr="00D814A4">
        <w:rPr>
          <w:rFonts w:ascii="Times New Roman" w:hAnsi="Times New Roman" w:cs="Times New Roman"/>
          <w:sz w:val="28"/>
          <w:szCs w:val="28"/>
        </w:rPr>
        <w:t xml:space="preserve"> доверенности от имени отделений</w:t>
      </w:r>
      <w:r w:rsidRPr="00D814A4">
        <w:rPr>
          <w:rFonts w:ascii="Times New Roman" w:hAnsi="Times New Roman" w:cs="Times New Roman"/>
          <w:sz w:val="28"/>
          <w:szCs w:val="28"/>
        </w:rPr>
        <w:t xml:space="preserve">. </w:t>
      </w:r>
      <w:r w:rsidRPr="00D814A4">
        <w:rPr>
          <w:rStyle w:val="102"/>
          <w:b w:val="0"/>
          <w:color w:val="auto"/>
          <w:spacing w:val="0"/>
          <w:sz w:val="28"/>
          <w:szCs w:val="28"/>
        </w:rPr>
        <w:t>Председатель</w:t>
      </w:r>
      <w:r w:rsidRPr="00D814A4">
        <w:rPr>
          <w:rStyle w:val="102"/>
          <w:b w:val="0"/>
          <w:color w:val="auto"/>
          <w:sz w:val="28"/>
          <w:szCs w:val="28"/>
        </w:rPr>
        <w:t xml:space="preserve"> </w:t>
      </w:r>
      <w:r w:rsidRPr="00D814A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814A4">
        <w:rPr>
          <w:rStyle w:val="102"/>
          <w:b w:val="0"/>
          <w:color w:val="auto"/>
          <w:spacing w:val="0"/>
          <w:sz w:val="28"/>
          <w:szCs w:val="28"/>
        </w:rPr>
        <w:t>осуществляет</w:t>
      </w:r>
      <w:r w:rsidRPr="00D814A4">
        <w:rPr>
          <w:rStyle w:val="102"/>
          <w:b w:val="0"/>
          <w:color w:val="auto"/>
          <w:sz w:val="28"/>
          <w:szCs w:val="28"/>
        </w:rPr>
        <w:t xml:space="preserve"> </w:t>
      </w:r>
      <w:r w:rsidRPr="00D814A4">
        <w:rPr>
          <w:rStyle w:val="101"/>
          <w:color w:val="auto"/>
          <w:sz w:val="28"/>
          <w:szCs w:val="28"/>
        </w:rPr>
        <w:t xml:space="preserve">общее </w:t>
      </w:r>
      <w:r w:rsidRPr="00D814A4">
        <w:rPr>
          <w:rStyle w:val="102"/>
          <w:b w:val="0"/>
          <w:color w:val="auto"/>
          <w:spacing w:val="0"/>
          <w:sz w:val="28"/>
          <w:szCs w:val="28"/>
        </w:rPr>
        <w:t xml:space="preserve">руководство </w:t>
      </w:r>
      <w:r w:rsidR="004E23A9" w:rsidRPr="00D814A4">
        <w:rPr>
          <w:rStyle w:val="102"/>
          <w:b w:val="0"/>
          <w:color w:val="auto"/>
          <w:spacing w:val="0"/>
          <w:sz w:val="28"/>
          <w:szCs w:val="28"/>
        </w:rPr>
        <w:t xml:space="preserve">Советом </w:t>
      </w:r>
      <w:r w:rsidRPr="00D814A4">
        <w:rPr>
          <w:rStyle w:val="102"/>
          <w:b w:val="0"/>
          <w:color w:val="auto"/>
          <w:spacing w:val="0"/>
          <w:sz w:val="28"/>
          <w:szCs w:val="28"/>
        </w:rPr>
        <w:t xml:space="preserve">и координирует деятельность его </w:t>
      </w:r>
      <w:r w:rsidRPr="00D814A4">
        <w:rPr>
          <w:rFonts w:ascii="Times New Roman" w:hAnsi="Times New Roman" w:cs="Times New Roman"/>
          <w:sz w:val="28"/>
          <w:szCs w:val="28"/>
        </w:rPr>
        <w:t>членов.</w:t>
      </w:r>
    </w:p>
    <w:p w:rsidR="008511BC" w:rsidRPr="00D814A4" w:rsidRDefault="008511BC" w:rsidP="00706BA5">
      <w:pPr>
        <w:spacing w:before="3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Раздел восьмой</w:t>
      </w:r>
    </w:p>
    <w:p w:rsidR="008511BC" w:rsidRPr="00D814A4" w:rsidRDefault="008511BC" w:rsidP="00706BA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Style w:val="51"/>
          <w:color w:val="auto"/>
          <w:sz w:val="28"/>
          <w:szCs w:val="28"/>
        </w:rPr>
        <w:t>ИМУЩЕСТВО И СРЕДСТВА</w:t>
      </w:r>
      <w:r w:rsidRPr="00D814A4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8511BC" w:rsidRPr="00D814A4" w:rsidRDefault="008511BC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8.1. </w:t>
      </w:r>
      <w:r w:rsidR="0048512D" w:rsidRPr="00D814A4">
        <w:rPr>
          <w:rFonts w:ascii="Times New Roman" w:hAnsi="Times New Roman" w:cs="Times New Roman"/>
          <w:sz w:val="28"/>
          <w:szCs w:val="28"/>
        </w:rPr>
        <w:t>Средства Организации формируются из:</w:t>
      </w:r>
    </w:p>
    <w:p w:rsidR="008511BC" w:rsidRPr="00D814A4" w:rsidRDefault="0048512D" w:rsidP="0048512D">
      <w:pPr>
        <w:pStyle w:val="a7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вступительных и ежегодных взносов;</w:t>
      </w:r>
    </w:p>
    <w:p w:rsidR="006879F6" w:rsidRPr="00D814A4" w:rsidRDefault="006879F6" w:rsidP="0048512D">
      <w:pPr>
        <w:pStyle w:val="a7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поступлений от Системы добровольной сертификации в сфере производства маркшейдерских работ;</w:t>
      </w:r>
    </w:p>
    <w:p w:rsidR="008511BC" w:rsidRPr="00D814A4" w:rsidRDefault="0048512D" w:rsidP="0048512D">
      <w:pPr>
        <w:pStyle w:val="a7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добровольных взносов и пожертвований;</w:t>
      </w:r>
    </w:p>
    <w:p w:rsidR="008511BC" w:rsidRPr="00D814A4" w:rsidRDefault="0048512D" w:rsidP="0048512D">
      <w:pPr>
        <w:pStyle w:val="a7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доходов от предпринимательской и внешнеэкономической деятельности;</w:t>
      </w:r>
    </w:p>
    <w:p w:rsidR="0048512D" w:rsidRPr="00D814A4" w:rsidRDefault="0048512D" w:rsidP="0048512D">
      <w:pPr>
        <w:pStyle w:val="a7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поступлени</w:t>
      </w:r>
      <w:r w:rsidR="006879F6" w:rsidRPr="00D814A4">
        <w:rPr>
          <w:rFonts w:ascii="Times New Roman" w:hAnsi="Times New Roman" w:cs="Times New Roman"/>
          <w:sz w:val="28"/>
          <w:szCs w:val="28"/>
        </w:rPr>
        <w:t>й</w:t>
      </w:r>
      <w:r w:rsidRPr="00D814A4">
        <w:rPr>
          <w:rFonts w:ascii="Times New Roman" w:hAnsi="Times New Roman" w:cs="Times New Roman"/>
          <w:sz w:val="28"/>
          <w:szCs w:val="28"/>
        </w:rPr>
        <w:t xml:space="preserve"> от мероприятий, проводимых Организацией в соответствии с Уставом;</w:t>
      </w:r>
    </w:p>
    <w:p w:rsidR="0048512D" w:rsidRPr="00D814A4" w:rsidRDefault="0048512D" w:rsidP="0048512D">
      <w:pPr>
        <w:pStyle w:val="a7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поступлений от проводимых гражданско-правовых сделок;</w:t>
      </w:r>
    </w:p>
    <w:p w:rsidR="0048512D" w:rsidRPr="00D814A4" w:rsidRDefault="0048512D" w:rsidP="0048512D">
      <w:pPr>
        <w:pStyle w:val="a7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иных поступлений, не запрещенных законам.</w:t>
      </w:r>
    </w:p>
    <w:p w:rsidR="0048512D" w:rsidRPr="00D814A4" w:rsidRDefault="0048512D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8.2. Доходы от предпринимательской деятельности Организации направляются на уставные цели и не подлежат перераспределению между членами Организации.</w:t>
      </w:r>
    </w:p>
    <w:p w:rsidR="0048512D" w:rsidRPr="00D814A4" w:rsidRDefault="0048512D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8.3. Организация, в соответствии с действующим законодательством Российской Федерации, может иметь в собственности или арендовать земельные участки, здания, сооружения, жилищный фонд, оборудование, инвентарь, транспорт, имущество культурно-просветительского и оздоровительного назначения, денежные средства, акции, другие ценные бумаги и иное имущество, необходимое для материального обеспечения уставной деятельности Организации.</w:t>
      </w:r>
    </w:p>
    <w:p w:rsidR="0048512D" w:rsidRPr="00D814A4" w:rsidRDefault="0048512D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8.4. В собственности Организации, кроме того, могут находиться учреждения, издательства, средства массовой информации, создаваемые и приобретаемые Организаци</w:t>
      </w:r>
      <w:r w:rsidR="00367030" w:rsidRPr="00D814A4">
        <w:rPr>
          <w:rFonts w:ascii="Times New Roman" w:hAnsi="Times New Roman" w:cs="Times New Roman"/>
          <w:sz w:val="28"/>
          <w:szCs w:val="28"/>
        </w:rPr>
        <w:t>ей</w:t>
      </w:r>
      <w:r w:rsidRPr="00D814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67030" w:rsidRPr="00D814A4">
        <w:rPr>
          <w:rFonts w:ascii="Times New Roman" w:hAnsi="Times New Roman" w:cs="Times New Roman"/>
          <w:sz w:val="28"/>
          <w:szCs w:val="28"/>
        </w:rPr>
        <w:t>её</w:t>
      </w:r>
      <w:r w:rsidRPr="00D814A4">
        <w:rPr>
          <w:rFonts w:ascii="Times New Roman" w:hAnsi="Times New Roman" w:cs="Times New Roman"/>
          <w:sz w:val="28"/>
          <w:szCs w:val="28"/>
        </w:rPr>
        <w:t xml:space="preserve"> уставными целями и </w:t>
      </w:r>
      <w:r w:rsidR="00367030" w:rsidRPr="00D814A4">
        <w:rPr>
          <w:rFonts w:ascii="Times New Roman" w:hAnsi="Times New Roman" w:cs="Times New Roman"/>
          <w:sz w:val="28"/>
          <w:szCs w:val="28"/>
        </w:rPr>
        <w:t>н</w:t>
      </w:r>
      <w:r w:rsidRPr="00D814A4">
        <w:rPr>
          <w:rFonts w:ascii="Times New Roman" w:hAnsi="Times New Roman" w:cs="Times New Roman"/>
          <w:sz w:val="28"/>
          <w:szCs w:val="28"/>
        </w:rPr>
        <w:t>а условиях, предусмотренных законодательством.</w:t>
      </w:r>
    </w:p>
    <w:p w:rsidR="00367030" w:rsidRPr="00D814A4" w:rsidRDefault="00367030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8.5. Члены Организации не сохраняют </w:t>
      </w:r>
      <w:r w:rsidR="00EA7624" w:rsidRPr="00D814A4">
        <w:rPr>
          <w:rFonts w:ascii="Times New Roman" w:hAnsi="Times New Roman" w:cs="Times New Roman"/>
          <w:sz w:val="28"/>
          <w:szCs w:val="28"/>
        </w:rPr>
        <w:t>п</w:t>
      </w:r>
      <w:r w:rsidRPr="00D814A4">
        <w:rPr>
          <w:rFonts w:ascii="Times New Roman" w:hAnsi="Times New Roman" w:cs="Times New Roman"/>
          <w:sz w:val="28"/>
          <w:szCs w:val="28"/>
        </w:rPr>
        <w:t>рав на переданное ими в собственность Организации имущество, в том числе на вступительные и членские взносы.</w:t>
      </w:r>
    </w:p>
    <w:p w:rsidR="00EA7624" w:rsidRPr="00D814A4" w:rsidRDefault="00EA7624" w:rsidP="00706B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Собственником имущества является Организация в целом, каждый отдельный член Организации не имеет права собственности на долю имущества, принадлежащего ей. Право распоряжения денежными </w:t>
      </w:r>
      <w:r w:rsidRPr="00D814A4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и имуществом Организации предоставляется Центральному </w:t>
      </w:r>
      <w:r w:rsidR="006879F6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овету Организации. Организация отвечает по своим обязательствам собственными средствами и имуществом, на которое может быть наложено взыскание в соответствии с действующим законодательством.</w:t>
      </w:r>
    </w:p>
    <w:p w:rsidR="00EA7624" w:rsidRPr="00D814A4" w:rsidRDefault="00EA7624" w:rsidP="00706B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Члены Организации не отвечают по обязательствам Организации, а Организация не отвечает по обязательствам своих членов.</w:t>
      </w:r>
    </w:p>
    <w:p w:rsidR="00EA7624" w:rsidRPr="00D814A4" w:rsidRDefault="00EA7624" w:rsidP="00706B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8.6. Региональные отделения, действуют на основании Устава Организации и обладают правом оперативного управления имуществом, закрепленным за ним Организацией.</w:t>
      </w:r>
    </w:p>
    <w:p w:rsidR="00EA7624" w:rsidRPr="00D814A4" w:rsidRDefault="00EA7624" w:rsidP="00E21527">
      <w:pPr>
        <w:spacing w:before="3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Раздел девятый</w:t>
      </w:r>
    </w:p>
    <w:p w:rsidR="00EA7624" w:rsidRPr="00D814A4" w:rsidRDefault="00A675E4" w:rsidP="00A12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Style w:val="a8"/>
          <w:rFonts w:ascii="Times New Roman" w:hAnsi="Times New Roman" w:cs="Times New Roman"/>
          <w:sz w:val="28"/>
          <w:szCs w:val="28"/>
        </w:rPr>
        <w:t>УЧЕТ И ОТЧЕТНОСТЬ</w:t>
      </w:r>
      <w:r w:rsidR="00EA7624" w:rsidRPr="00D814A4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EA7624" w:rsidRPr="00D814A4" w:rsidRDefault="00EA7624" w:rsidP="00706B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9.1. </w:t>
      </w:r>
      <w:r w:rsidR="00A675E4" w:rsidRPr="00D814A4">
        <w:rPr>
          <w:rFonts w:ascii="Times New Roman" w:hAnsi="Times New Roman" w:cs="Times New Roman"/>
          <w:sz w:val="28"/>
          <w:szCs w:val="28"/>
        </w:rPr>
        <w:t>Организация осуществля</w:t>
      </w:r>
      <w:r w:rsidR="006879F6" w:rsidRPr="00D814A4">
        <w:rPr>
          <w:rFonts w:ascii="Times New Roman" w:hAnsi="Times New Roman" w:cs="Times New Roman"/>
          <w:sz w:val="28"/>
          <w:szCs w:val="28"/>
        </w:rPr>
        <w:t>е</w:t>
      </w:r>
      <w:r w:rsidR="00A675E4" w:rsidRPr="00D814A4">
        <w:rPr>
          <w:rFonts w:ascii="Times New Roman" w:hAnsi="Times New Roman" w:cs="Times New Roman"/>
          <w:sz w:val="28"/>
          <w:szCs w:val="28"/>
        </w:rPr>
        <w:t>т бухгалтерский, налоговый, статистический учет и прочие формы отчетности в порядке, и в сроки установленные законодательством Российской Федерации для общественных объединений.</w:t>
      </w:r>
    </w:p>
    <w:p w:rsidR="002218A5" w:rsidRPr="00D814A4" w:rsidRDefault="002218A5" w:rsidP="00706B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9.</w:t>
      </w:r>
      <w:r w:rsidR="006879F6" w:rsidRPr="00D814A4">
        <w:rPr>
          <w:rFonts w:ascii="Times New Roman" w:hAnsi="Times New Roman" w:cs="Times New Roman"/>
          <w:sz w:val="28"/>
          <w:szCs w:val="28"/>
        </w:rPr>
        <w:t>2</w:t>
      </w:r>
      <w:r w:rsidRPr="00D814A4">
        <w:rPr>
          <w:rFonts w:ascii="Times New Roman" w:hAnsi="Times New Roman" w:cs="Times New Roman"/>
          <w:sz w:val="28"/>
          <w:szCs w:val="28"/>
        </w:rPr>
        <w:t xml:space="preserve">. Годовой финансовый отчет о деятельности Организации составляются не позднее, чем через три месяца после окончания финансового года и представляется Центральному </w:t>
      </w:r>
      <w:r w:rsidR="006879F6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 xml:space="preserve">овету Организации, а затем в течение месяца – Центральной </w:t>
      </w:r>
      <w:r w:rsidR="006879F6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 xml:space="preserve">евизионной </w:t>
      </w:r>
      <w:r w:rsidR="006879F6" w:rsidRPr="00D814A4">
        <w:rPr>
          <w:rFonts w:ascii="Times New Roman" w:hAnsi="Times New Roman" w:cs="Times New Roman"/>
          <w:sz w:val="28"/>
          <w:szCs w:val="28"/>
        </w:rPr>
        <w:t>к</w:t>
      </w:r>
      <w:r w:rsidRPr="00D814A4">
        <w:rPr>
          <w:rFonts w:ascii="Times New Roman" w:hAnsi="Times New Roman" w:cs="Times New Roman"/>
          <w:sz w:val="28"/>
          <w:szCs w:val="28"/>
        </w:rPr>
        <w:t>омиссии Организации.</w:t>
      </w:r>
    </w:p>
    <w:p w:rsidR="00EA7624" w:rsidRDefault="00EB4511" w:rsidP="00706B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9.</w:t>
      </w:r>
      <w:r w:rsidR="006879F6" w:rsidRPr="00D814A4">
        <w:rPr>
          <w:rFonts w:ascii="Times New Roman" w:hAnsi="Times New Roman" w:cs="Times New Roman"/>
          <w:sz w:val="28"/>
          <w:szCs w:val="28"/>
        </w:rPr>
        <w:t>3</w:t>
      </w:r>
      <w:r w:rsidRPr="00D814A4">
        <w:rPr>
          <w:rFonts w:ascii="Times New Roman" w:hAnsi="Times New Roman" w:cs="Times New Roman"/>
          <w:sz w:val="28"/>
          <w:szCs w:val="28"/>
        </w:rPr>
        <w:t>. Должностные лица Организации несут установленную действующим законодательством ответственность за достоверность содержащихся в годовом отчете сведений.</w:t>
      </w:r>
    </w:p>
    <w:p w:rsidR="00D814A4" w:rsidRDefault="00D814A4" w:rsidP="00706B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5E4" w:rsidRPr="00D814A4" w:rsidRDefault="00A675E4" w:rsidP="00E21527">
      <w:pPr>
        <w:spacing w:before="3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Раздел десятый</w:t>
      </w:r>
    </w:p>
    <w:p w:rsidR="00A675E4" w:rsidRPr="00D814A4" w:rsidRDefault="00A675E4" w:rsidP="00A12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Style w:val="51"/>
          <w:color w:val="auto"/>
          <w:sz w:val="28"/>
          <w:szCs w:val="28"/>
        </w:rPr>
        <w:t>ПОРЯДОК ВНЕСЕНИЯ ИЗМЕНЕНИЙ И ДОПОЛНЕНИЙ В УСТАВ</w:t>
      </w:r>
      <w:r w:rsidRPr="00D814A4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A675E4" w:rsidRPr="00D814A4" w:rsidRDefault="00D00E61" w:rsidP="00706B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10. Изменения и дополнения в Устав Организации вносятся по предложению Центрального </w:t>
      </w:r>
      <w:r w:rsidR="006879F6" w:rsidRPr="00D814A4">
        <w:rPr>
          <w:rFonts w:ascii="Times New Roman" w:hAnsi="Times New Roman" w:cs="Times New Roman"/>
          <w:sz w:val="28"/>
          <w:szCs w:val="28"/>
        </w:rPr>
        <w:t>с</w:t>
      </w:r>
      <w:r w:rsidRPr="00D814A4">
        <w:rPr>
          <w:rFonts w:ascii="Times New Roman" w:hAnsi="Times New Roman" w:cs="Times New Roman"/>
          <w:sz w:val="28"/>
          <w:szCs w:val="28"/>
        </w:rPr>
        <w:t>овета, с последующим утверждением на Съезде принимаемыми квалифицированным большинством 2/3 голосов делегатов – участников Съезда и подлежат государственной регистрации в установленном законом порядке.</w:t>
      </w:r>
    </w:p>
    <w:p w:rsidR="00D00E61" w:rsidRPr="00D814A4" w:rsidRDefault="00D00E61" w:rsidP="00E21527">
      <w:pPr>
        <w:spacing w:before="3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Fonts w:ascii="Times New Roman" w:hAnsi="Times New Roman" w:cs="Times New Roman"/>
          <w:b/>
          <w:sz w:val="28"/>
          <w:szCs w:val="28"/>
        </w:rPr>
        <w:t>Раздел одиннадцатый</w:t>
      </w:r>
    </w:p>
    <w:p w:rsidR="00D00E61" w:rsidRPr="00D814A4" w:rsidRDefault="00D00E61" w:rsidP="00A12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4">
        <w:rPr>
          <w:rStyle w:val="51"/>
          <w:color w:val="auto"/>
          <w:sz w:val="28"/>
          <w:szCs w:val="28"/>
        </w:rPr>
        <w:t xml:space="preserve">ПОРЯДОК </w:t>
      </w:r>
      <w:r w:rsidRPr="00D814A4">
        <w:rPr>
          <w:rStyle w:val="a8"/>
          <w:rFonts w:ascii="Times New Roman" w:hAnsi="Times New Roman" w:cs="Times New Roman"/>
          <w:sz w:val="28"/>
          <w:szCs w:val="28"/>
        </w:rPr>
        <w:t>РЕОРГАНИЗАЦИИ И ЛИКВИДАЦИИ</w:t>
      </w:r>
      <w:r w:rsidRPr="00D814A4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A675E4" w:rsidRPr="00D814A4" w:rsidRDefault="00D00E61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lastRenderedPageBreak/>
        <w:t>11.1. Реорганизация Организации может происходить путем слияния, присоединения, разделения, выделения, преобразования по решению Съезда, принимаемому квалифицированным большинством 2/3 голосов делегатов – участников Съезда в соответствии с действующим законодательством.</w:t>
      </w:r>
    </w:p>
    <w:p w:rsidR="00D00E61" w:rsidRPr="00D814A4" w:rsidRDefault="00D00E61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11.2. При реорганизации права и обязанности Организации переходят к её правопреемнику, в установленном законом порядке.</w:t>
      </w:r>
    </w:p>
    <w:p w:rsidR="00211A9F" w:rsidRPr="00D814A4" w:rsidRDefault="00211A9F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Организация считается реорганизованной с момента государственной регистрации вновь возникшего юридического лица за исключением случаев реорганизации в форме присоединения. При реорганизации Организации в форме присоединения к ней другого юридического лица Организация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D00E61" w:rsidRPr="00D814A4" w:rsidRDefault="00D00E61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11.3. Организация ликвидируется решением Съезда, принимаем</w:t>
      </w:r>
      <w:r w:rsidR="00147754" w:rsidRPr="00D814A4">
        <w:rPr>
          <w:rFonts w:ascii="Times New Roman" w:hAnsi="Times New Roman" w:cs="Times New Roman"/>
          <w:sz w:val="28"/>
          <w:szCs w:val="28"/>
        </w:rPr>
        <w:t>ым</w:t>
      </w:r>
      <w:r w:rsidRPr="00D814A4">
        <w:rPr>
          <w:rFonts w:ascii="Times New Roman" w:hAnsi="Times New Roman" w:cs="Times New Roman"/>
          <w:sz w:val="28"/>
          <w:szCs w:val="28"/>
        </w:rPr>
        <w:t xml:space="preserve"> квалиф</w:t>
      </w:r>
      <w:r w:rsidR="00147754" w:rsidRPr="00D814A4">
        <w:rPr>
          <w:rFonts w:ascii="Times New Roman" w:hAnsi="Times New Roman" w:cs="Times New Roman"/>
          <w:sz w:val="28"/>
          <w:szCs w:val="28"/>
        </w:rPr>
        <w:t>ици</w:t>
      </w:r>
      <w:r w:rsidRPr="00D814A4">
        <w:rPr>
          <w:rFonts w:ascii="Times New Roman" w:hAnsi="Times New Roman" w:cs="Times New Roman"/>
          <w:sz w:val="28"/>
          <w:szCs w:val="28"/>
        </w:rPr>
        <w:t xml:space="preserve">рованным большинством </w:t>
      </w:r>
      <w:r w:rsidR="00147754" w:rsidRPr="00D814A4">
        <w:rPr>
          <w:rFonts w:ascii="Times New Roman" w:hAnsi="Times New Roman" w:cs="Times New Roman"/>
          <w:sz w:val="28"/>
          <w:szCs w:val="28"/>
        </w:rPr>
        <w:t xml:space="preserve">в </w:t>
      </w:r>
      <w:r w:rsidRPr="00D814A4">
        <w:rPr>
          <w:rFonts w:ascii="Times New Roman" w:hAnsi="Times New Roman" w:cs="Times New Roman"/>
          <w:sz w:val="28"/>
          <w:szCs w:val="28"/>
        </w:rPr>
        <w:t xml:space="preserve">2/3 голосов делегатов </w:t>
      </w:r>
      <w:r w:rsidR="00147754" w:rsidRPr="00D814A4">
        <w:rPr>
          <w:rFonts w:ascii="Times New Roman" w:hAnsi="Times New Roman" w:cs="Times New Roman"/>
          <w:sz w:val="28"/>
          <w:szCs w:val="28"/>
        </w:rPr>
        <w:t>–</w:t>
      </w:r>
      <w:r w:rsidRPr="00D814A4">
        <w:rPr>
          <w:rFonts w:ascii="Times New Roman" w:hAnsi="Times New Roman" w:cs="Times New Roman"/>
          <w:sz w:val="28"/>
          <w:szCs w:val="28"/>
        </w:rPr>
        <w:t xml:space="preserve"> участников Съезда.</w:t>
      </w:r>
    </w:p>
    <w:p w:rsidR="00147754" w:rsidRPr="00D814A4" w:rsidRDefault="00147754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11.4. В случае ликвидации Организации, её имущество и денежные средства, после удовлетворения претензий кредиторов, используются по решению Съезда членов Организации на уставные цели и задачи и не подлежат перераспределению между её членами.</w:t>
      </w:r>
    </w:p>
    <w:p w:rsidR="00147754" w:rsidRPr="00D814A4" w:rsidRDefault="00147754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11.5. Организация может быть ликвидирована по решению суда по основаниям и в порядке, установленном законодательством </w:t>
      </w:r>
      <w:r w:rsidR="00B13CDB" w:rsidRPr="00D814A4">
        <w:rPr>
          <w:rFonts w:ascii="Times New Roman" w:hAnsi="Times New Roman" w:cs="Times New Roman"/>
          <w:sz w:val="28"/>
          <w:szCs w:val="28"/>
        </w:rPr>
        <w:t>Р</w:t>
      </w:r>
      <w:r w:rsidRPr="00D814A4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147754" w:rsidRPr="00D814A4" w:rsidRDefault="00147754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11.6. При ликвидации Организации, Съезд членов Организации назначает Ликвидационную комиссию, к которой переходят все полномочия по управлению делами Организации.</w:t>
      </w:r>
    </w:p>
    <w:p w:rsidR="00147754" w:rsidRPr="00D814A4" w:rsidRDefault="00147754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11.7. При ликвидации Организации документы по </w:t>
      </w:r>
      <w:r w:rsidR="00211A9F" w:rsidRPr="00D814A4">
        <w:rPr>
          <w:rFonts w:ascii="Times New Roman" w:hAnsi="Times New Roman" w:cs="Times New Roman"/>
          <w:sz w:val="28"/>
          <w:szCs w:val="28"/>
        </w:rPr>
        <w:t>работникам</w:t>
      </w:r>
      <w:r w:rsidRPr="00D814A4">
        <w:rPr>
          <w:rFonts w:ascii="Times New Roman" w:hAnsi="Times New Roman" w:cs="Times New Roman"/>
          <w:sz w:val="28"/>
          <w:szCs w:val="28"/>
        </w:rPr>
        <w:t xml:space="preserve"> передаются в установленном законом порядке на государственное хранение.</w:t>
      </w:r>
    </w:p>
    <w:p w:rsidR="00211A9F" w:rsidRPr="00D814A4" w:rsidRDefault="00211A9F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 xml:space="preserve">11.8. Решение о ликвидации Организации направляется </w:t>
      </w:r>
      <w:r w:rsidRPr="00D814A4">
        <w:rPr>
          <w:rStyle w:val="10"/>
          <w:i w:val="0"/>
          <w:color w:val="auto"/>
          <w:sz w:val="28"/>
          <w:szCs w:val="28"/>
        </w:rPr>
        <w:t>в</w:t>
      </w:r>
      <w:r w:rsidRPr="00D814A4">
        <w:rPr>
          <w:rFonts w:ascii="Times New Roman" w:hAnsi="Times New Roman" w:cs="Times New Roman"/>
          <w:sz w:val="28"/>
          <w:szCs w:val="28"/>
        </w:rPr>
        <w:t xml:space="preserve"> орган принявший решение о государственной регистрации Организации для исключения её из Единого государственного реестра юридических лиц.</w:t>
      </w:r>
    </w:p>
    <w:p w:rsidR="00211A9F" w:rsidRPr="00E742C7" w:rsidRDefault="00211A9F" w:rsidP="00361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A4">
        <w:rPr>
          <w:rFonts w:ascii="Times New Roman" w:hAnsi="Times New Roman" w:cs="Times New Roman"/>
          <w:sz w:val="28"/>
          <w:szCs w:val="28"/>
        </w:rPr>
        <w:t>11.9. Организации</w:t>
      </w:r>
      <w:r w:rsidRPr="00D814A4">
        <w:rPr>
          <w:rFonts w:ascii="Trebuchet MS" w:hAnsi="Trebuchet MS"/>
          <w:sz w:val="20"/>
          <w:szCs w:val="20"/>
        </w:rPr>
        <w:t xml:space="preserve"> </w:t>
      </w:r>
      <w:r w:rsidRPr="00D814A4">
        <w:rPr>
          <w:rFonts w:ascii="Times New Roman" w:hAnsi="Times New Roman" w:cs="Times New Roman"/>
          <w:sz w:val="28"/>
          <w:szCs w:val="28"/>
        </w:rPr>
        <w:t>считается ликвидированной после внесения соответствующей записи в Единый государственный реестр юридических лиц.</w:t>
      </w:r>
    </w:p>
    <w:sectPr w:rsidR="00211A9F" w:rsidRPr="00E742C7" w:rsidSect="00D0176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36" w:rsidRDefault="004F0C36" w:rsidP="00024369">
      <w:pPr>
        <w:spacing w:after="0" w:line="240" w:lineRule="auto"/>
      </w:pPr>
      <w:r>
        <w:separator/>
      </w:r>
    </w:p>
  </w:endnote>
  <w:endnote w:type="continuationSeparator" w:id="0">
    <w:p w:rsidR="004F0C36" w:rsidRDefault="004F0C36" w:rsidP="0002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3781"/>
      <w:docPartObj>
        <w:docPartGallery w:val="Page Numbers (Bottom of Page)"/>
        <w:docPartUnique/>
      </w:docPartObj>
    </w:sdtPr>
    <w:sdtEndPr/>
    <w:sdtContent>
      <w:p w:rsidR="0052735D" w:rsidRDefault="008D07B1">
        <w:pPr>
          <w:pStyle w:val="a5"/>
          <w:jc w:val="center"/>
        </w:pPr>
        <w:r w:rsidRPr="00024369">
          <w:rPr>
            <w:rFonts w:ascii="Times New Roman" w:hAnsi="Times New Roman" w:cs="Times New Roman"/>
          </w:rPr>
          <w:fldChar w:fldCharType="begin"/>
        </w:r>
        <w:r w:rsidR="0052735D" w:rsidRPr="00024369">
          <w:rPr>
            <w:rFonts w:ascii="Times New Roman" w:hAnsi="Times New Roman" w:cs="Times New Roman"/>
          </w:rPr>
          <w:instrText xml:space="preserve"> PAGE   \* MERGEFORMAT </w:instrText>
        </w:r>
        <w:r w:rsidRPr="00024369">
          <w:rPr>
            <w:rFonts w:ascii="Times New Roman" w:hAnsi="Times New Roman" w:cs="Times New Roman"/>
          </w:rPr>
          <w:fldChar w:fldCharType="separate"/>
        </w:r>
        <w:r w:rsidR="0088743C">
          <w:rPr>
            <w:rFonts w:ascii="Times New Roman" w:hAnsi="Times New Roman" w:cs="Times New Roman"/>
            <w:noProof/>
          </w:rPr>
          <w:t>11</w:t>
        </w:r>
        <w:r w:rsidRPr="0002436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36" w:rsidRDefault="004F0C36" w:rsidP="00024369">
      <w:pPr>
        <w:spacing w:after="0" w:line="240" w:lineRule="auto"/>
      </w:pPr>
      <w:r>
        <w:separator/>
      </w:r>
    </w:p>
  </w:footnote>
  <w:footnote w:type="continuationSeparator" w:id="0">
    <w:p w:rsidR="004F0C36" w:rsidRDefault="004F0C36" w:rsidP="0002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59F1"/>
    <w:multiLevelType w:val="hybridMultilevel"/>
    <w:tmpl w:val="8E827BFC"/>
    <w:lvl w:ilvl="0" w:tplc="63F2939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1F1C24"/>
    <w:multiLevelType w:val="hybridMultilevel"/>
    <w:tmpl w:val="A386FE84"/>
    <w:lvl w:ilvl="0" w:tplc="63F29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B5445F"/>
    <w:multiLevelType w:val="hybridMultilevel"/>
    <w:tmpl w:val="723CC3BC"/>
    <w:lvl w:ilvl="0" w:tplc="63F2939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7F4A53"/>
    <w:multiLevelType w:val="hybridMultilevel"/>
    <w:tmpl w:val="46465DC4"/>
    <w:lvl w:ilvl="0" w:tplc="63F29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525B05"/>
    <w:multiLevelType w:val="hybridMultilevel"/>
    <w:tmpl w:val="19B8F6EC"/>
    <w:lvl w:ilvl="0" w:tplc="63F29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CC730A"/>
    <w:multiLevelType w:val="hybridMultilevel"/>
    <w:tmpl w:val="D6CCEA9A"/>
    <w:lvl w:ilvl="0" w:tplc="63F29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48050E"/>
    <w:multiLevelType w:val="multilevel"/>
    <w:tmpl w:val="504E1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C4145C"/>
    <w:multiLevelType w:val="hybridMultilevel"/>
    <w:tmpl w:val="92566008"/>
    <w:lvl w:ilvl="0" w:tplc="63F29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CB7D12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6EF0BA9"/>
    <w:multiLevelType w:val="hybridMultilevel"/>
    <w:tmpl w:val="038A2298"/>
    <w:lvl w:ilvl="0" w:tplc="63F293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280B80"/>
    <w:multiLevelType w:val="hybridMultilevel"/>
    <w:tmpl w:val="DBC47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701B73"/>
    <w:multiLevelType w:val="hybridMultilevel"/>
    <w:tmpl w:val="A81A873E"/>
    <w:lvl w:ilvl="0" w:tplc="63F29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BB5B6A"/>
    <w:multiLevelType w:val="multilevel"/>
    <w:tmpl w:val="96CC82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3A6234A"/>
    <w:multiLevelType w:val="hybridMultilevel"/>
    <w:tmpl w:val="E85C998E"/>
    <w:lvl w:ilvl="0" w:tplc="63F29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73038B"/>
    <w:multiLevelType w:val="hybridMultilevel"/>
    <w:tmpl w:val="577CC796"/>
    <w:lvl w:ilvl="0" w:tplc="63F293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B4265C"/>
    <w:multiLevelType w:val="hybridMultilevel"/>
    <w:tmpl w:val="83189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0"/>
  </w:num>
  <w:num w:numId="6">
    <w:abstractNumId w:val="2"/>
  </w:num>
  <w:num w:numId="7">
    <w:abstractNumId w:val="15"/>
  </w:num>
  <w:num w:numId="8">
    <w:abstractNumId w:val="14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11"/>
  </w:num>
  <w:num w:numId="15">
    <w:abstractNumId w:val="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369"/>
    <w:rsid w:val="00024369"/>
    <w:rsid w:val="00047EDB"/>
    <w:rsid w:val="00050DD2"/>
    <w:rsid w:val="00050EF0"/>
    <w:rsid w:val="00054205"/>
    <w:rsid w:val="00065352"/>
    <w:rsid w:val="00075ACF"/>
    <w:rsid w:val="000A2F53"/>
    <w:rsid w:val="000A603E"/>
    <w:rsid w:val="000E11A8"/>
    <w:rsid w:val="000E2B4F"/>
    <w:rsid w:val="00115836"/>
    <w:rsid w:val="00121191"/>
    <w:rsid w:val="0013210C"/>
    <w:rsid w:val="0013224C"/>
    <w:rsid w:val="00133BE9"/>
    <w:rsid w:val="0014206C"/>
    <w:rsid w:val="00147754"/>
    <w:rsid w:val="001523A2"/>
    <w:rsid w:val="00156B5A"/>
    <w:rsid w:val="00166F0A"/>
    <w:rsid w:val="00174ACF"/>
    <w:rsid w:val="0018137D"/>
    <w:rsid w:val="00185AD9"/>
    <w:rsid w:val="001C51AA"/>
    <w:rsid w:val="001E3593"/>
    <w:rsid w:val="001F2444"/>
    <w:rsid w:val="00211A9F"/>
    <w:rsid w:val="002218A5"/>
    <w:rsid w:val="0025090F"/>
    <w:rsid w:val="002515BF"/>
    <w:rsid w:val="00270EE4"/>
    <w:rsid w:val="00273F37"/>
    <w:rsid w:val="002A2B46"/>
    <w:rsid w:val="002A34DF"/>
    <w:rsid w:val="002A47B9"/>
    <w:rsid w:val="002C0940"/>
    <w:rsid w:val="002D1016"/>
    <w:rsid w:val="002D703C"/>
    <w:rsid w:val="002F07E5"/>
    <w:rsid w:val="00320328"/>
    <w:rsid w:val="003269D7"/>
    <w:rsid w:val="003339A9"/>
    <w:rsid w:val="0034459B"/>
    <w:rsid w:val="00350C41"/>
    <w:rsid w:val="003569E4"/>
    <w:rsid w:val="0035795D"/>
    <w:rsid w:val="0036147B"/>
    <w:rsid w:val="00367030"/>
    <w:rsid w:val="00367580"/>
    <w:rsid w:val="00371E92"/>
    <w:rsid w:val="00380A3F"/>
    <w:rsid w:val="0038395A"/>
    <w:rsid w:val="00391B4F"/>
    <w:rsid w:val="003A48BC"/>
    <w:rsid w:val="003C693F"/>
    <w:rsid w:val="003E1429"/>
    <w:rsid w:val="004062D2"/>
    <w:rsid w:val="00407173"/>
    <w:rsid w:val="004317A6"/>
    <w:rsid w:val="00431F73"/>
    <w:rsid w:val="0044376D"/>
    <w:rsid w:val="00445249"/>
    <w:rsid w:val="00450E64"/>
    <w:rsid w:val="004724A0"/>
    <w:rsid w:val="00476FA2"/>
    <w:rsid w:val="004848D7"/>
    <w:rsid w:val="0048512D"/>
    <w:rsid w:val="004B195D"/>
    <w:rsid w:val="004E23A9"/>
    <w:rsid w:val="004E42B2"/>
    <w:rsid w:val="004F0C36"/>
    <w:rsid w:val="00500D38"/>
    <w:rsid w:val="00513148"/>
    <w:rsid w:val="00517EC9"/>
    <w:rsid w:val="0052735D"/>
    <w:rsid w:val="005503BE"/>
    <w:rsid w:val="00560662"/>
    <w:rsid w:val="00561DF1"/>
    <w:rsid w:val="00564277"/>
    <w:rsid w:val="00570C4E"/>
    <w:rsid w:val="00571E9C"/>
    <w:rsid w:val="00573F0A"/>
    <w:rsid w:val="005879F0"/>
    <w:rsid w:val="00594CF1"/>
    <w:rsid w:val="00596A26"/>
    <w:rsid w:val="005A3CFC"/>
    <w:rsid w:val="005A5A41"/>
    <w:rsid w:val="005B4DF3"/>
    <w:rsid w:val="005D68F0"/>
    <w:rsid w:val="005E7120"/>
    <w:rsid w:val="005F08AD"/>
    <w:rsid w:val="005F0A6E"/>
    <w:rsid w:val="005F5C26"/>
    <w:rsid w:val="00603252"/>
    <w:rsid w:val="006142B9"/>
    <w:rsid w:val="0064321E"/>
    <w:rsid w:val="0066533F"/>
    <w:rsid w:val="006671BA"/>
    <w:rsid w:val="00684A1D"/>
    <w:rsid w:val="006879F6"/>
    <w:rsid w:val="00695844"/>
    <w:rsid w:val="006A3DE0"/>
    <w:rsid w:val="006A745A"/>
    <w:rsid w:val="006C29D1"/>
    <w:rsid w:val="006D5F11"/>
    <w:rsid w:val="006F3276"/>
    <w:rsid w:val="00706BA5"/>
    <w:rsid w:val="00712F0F"/>
    <w:rsid w:val="007161EE"/>
    <w:rsid w:val="007232F0"/>
    <w:rsid w:val="00746540"/>
    <w:rsid w:val="0074682E"/>
    <w:rsid w:val="0075456D"/>
    <w:rsid w:val="00755F15"/>
    <w:rsid w:val="00773B63"/>
    <w:rsid w:val="0078059A"/>
    <w:rsid w:val="00787849"/>
    <w:rsid w:val="00791F79"/>
    <w:rsid w:val="00793A35"/>
    <w:rsid w:val="0079551A"/>
    <w:rsid w:val="007B739B"/>
    <w:rsid w:val="007D2650"/>
    <w:rsid w:val="007F11AF"/>
    <w:rsid w:val="008420E0"/>
    <w:rsid w:val="008511BC"/>
    <w:rsid w:val="00857354"/>
    <w:rsid w:val="008626D6"/>
    <w:rsid w:val="00875718"/>
    <w:rsid w:val="008807BA"/>
    <w:rsid w:val="0088743C"/>
    <w:rsid w:val="008B24F1"/>
    <w:rsid w:val="008B4089"/>
    <w:rsid w:val="008D07B1"/>
    <w:rsid w:val="008D1DBA"/>
    <w:rsid w:val="008D51F1"/>
    <w:rsid w:val="008E11BB"/>
    <w:rsid w:val="008F658E"/>
    <w:rsid w:val="0091077C"/>
    <w:rsid w:val="00913F47"/>
    <w:rsid w:val="00915418"/>
    <w:rsid w:val="0093684D"/>
    <w:rsid w:val="00942E20"/>
    <w:rsid w:val="00945B43"/>
    <w:rsid w:val="00954844"/>
    <w:rsid w:val="00964032"/>
    <w:rsid w:val="00970781"/>
    <w:rsid w:val="00976508"/>
    <w:rsid w:val="00981B94"/>
    <w:rsid w:val="00990D63"/>
    <w:rsid w:val="00992578"/>
    <w:rsid w:val="00993C8F"/>
    <w:rsid w:val="009A1C75"/>
    <w:rsid w:val="009B497C"/>
    <w:rsid w:val="009C27D1"/>
    <w:rsid w:val="009D152D"/>
    <w:rsid w:val="009D2C82"/>
    <w:rsid w:val="009E6326"/>
    <w:rsid w:val="009F3130"/>
    <w:rsid w:val="009F6C31"/>
    <w:rsid w:val="00A0460C"/>
    <w:rsid w:val="00A126D4"/>
    <w:rsid w:val="00A35ABE"/>
    <w:rsid w:val="00A42CE4"/>
    <w:rsid w:val="00A51163"/>
    <w:rsid w:val="00A675E4"/>
    <w:rsid w:val="00A77271"/>
    <w:rsid w:val="00A811F7"/>
    <w:rsid w:val="00A97B68"/>
    <w:rsid w:val="00AA0755"/>
    <w:rsid w:val="00AA3D7C"/>
    <w:rsid w:val="00AB4469"/>
    <w:rsid w:val="00AD0118"/>
    <w:rsid w:val="00AD2468"/>
    <w:rsid w:val="00AD3156"/>
    <w:rsid w:val="00AE6B6E"/>
    <w:rsid w:val="00B00553"/>
    <w:rsid w:val="00B02356"/>
    <w:rsid w:val="00B04EBA"/>
    <w:rsid w:val="00B13CDB"/>
    <w:rsid w:val="00B2045B"/>
    <w:rsid w:val="00B57FD0"/>
    <w:rsid w:val="00B60864"/>
    <w:rsid w:val="00B627A9"/>
    <w:rsid w:val="00B65564"/>
    <w:rsid w:val="00B673A2"/>
    <w:rsid w:val="00BA589D"/>
    <w:rsid w:val="00BB2522"/>
    <w:rsid w:val="00BD2043"/>
    <w:rsid w:val="00BD3A9D"/>
    <w:rsid w:val="00BD3B4D"/>
    <w:rsid w:val="00BE0E48"/>
    <w:rsid w:val="00BE6C71"/>
    <w:rsid w:val="00BF4960"/>
    <w:rsid w:val="00C04C65"/>
    <w:rsid w:val="00C10531"/>
    <w:rsid w:val="00C9129F"/>
    <w:rsid w:val="00C93233"/>
    <w:rsid w:val="00C95D65"/>
    <w:rsid w:val="00CA481F"/>
    <w:rsid w:val="00CA5C88"/>
    <w:rsid w:val="00CB6667"/>
    <w:rsid w:val="00CC2E53"/>
    <w:rsid w:val="00D00E61"/>
    <w:rsid w:val="00D01762"/>
    <w:rsid w:val="00D2619B"/>
    <w:rsid w:val="00D3077E"/>
    <w:rsid w:val="00D36DBB"/>
    <w:rsid w:val="00D476B1"/>
    <w:rsid w:val="00D54F09"/>
    <w:rsid w:val="00D55F30"/>
    <w:rsid w:val="00D57F07"/>
    <w:rsid w:val="00D7627C"/>
    <w:rsid w:val="00D814A4"/>
    <w:rsid w:val="00DA0554"/>
    <w:rsid w:val="00DA3097"/>
    <w:rsid w:val="00DB3B77"/>
    <w:rsid w:val="00DC0EAB"/>
    <w:rsid w:val="00DC1A06"/>
    <w:rsid w:val="00DC1A32"/>
    <w:rsid w:val="00E01B3D"/>
    <w:rsid w:val="00E02A4C"/>
    <w:rsid w:val="00E05532"/>
    <w:rsid w:val="00E10B01"/>
    <w:rsid w:val="00E1101C"/>
    <w:rsid w:val="00E13850"/>
    <w:rsid w:val="00E21527"/>
    <w:rsid w:val="00E4271E"/>
    <w:rsid w:val="00E66EB4"/>
    <w:rsid w:val="00E742C7"/>
    <w:rsid w:val="00EA698D"/>
    <w:rsid w:val="00EA6BFF"/>
    <w:rsid w:val="00EA7624"/>
    <w:rsid w:val="00EB2AF7"/>
    <w:rsid w:val="00EB4511"/>
    <w:rsid w:val="00EB48FE"/>
    <w:rsid w:val="00ED54F8"/>
    <w:rsid w:val="00EE7BD5"/>
    <w:rsid w:val="00EF1E1F"/>
    <w:rsid w:val="00EF4269"/>
    <w:rsid w:val="00F0735C"/>
    <w:rsid w:val="00F15CF6"/>
    <w:rsid w:val="00F24256"/>
    <w:rsid w:val="00F25B8D"/>
    <w:rsid w:val="00F26D7F"/>
    <w:rsid w:val="00F326EB"/>
    <w:rsid w:val="00F45888"/>
    <w:rsid w:val="00F553CB"/>
    <w:rsid w:val="00F57D9C"/>
    <w:rsid w:val="00F605F1"/>
    <w:rsid w:val="00F6193F"/>
    <w:rsid w:val="00F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26A4-86B6-4905-A3A5-678E2F0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024369"/>
    <w:rPr>
      <w:rFonts w:ascii="Times New Roman" w:hAnsi="Times New Roman" w:cs="Times New Roman"/>
      <w:b/>
      <w:b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24369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02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4369"/>
  </w:style>
  <w:style w:type="paragraph" w:styleId="a5">
    <w:name w:val="footer"/>
    <w:basedOn w:val="a"/>
    <w:link w:val="a6"/>
    <w:uiPriority w:val="99"/>
    <w:unhideWhenUsed/>
    <w:rsid w:val="0002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369"/>
  </w:style>
  <w:style w:type="paragraph" w:styleId="a7">
    <w:name w:val="List Paragraph"/>
    <w:basedOn w:val="a"/>
    <w:uiPriority w:val="34"/>
    <w:qFormat/>
    <w:rsid w:val="00773B63"/>
    <w:pPr>
      <w:ind w:left="720"/>
      <w:contextualSpacing/>
    </w:pPr>
  </w:style>
  <w:style w:type="character" w:customStyle="1" w:styleId="10">
    <w:name w:val="Основной текст + 10"/>
    <w:aliases w:val="5 pt,Курсив,Интервал 0 pt"/>
    <w:basedOn w:val="a0"/>
    <w:uiPriority w:val="99"/>
    <w:rsid w:val="0013224C"/>
    <w:rPr>
      <w:rFonts w:ascii="Times New Roman" w:hAnsi="Times New Roman" w:cs="Times New Roman"/>
      <w:i/>
      <w:iCs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 + 103"/>
    <w:aliases w:val="5 pt4,Полужирный,Интервал 0 pt11"/>
    <w:basedOn w:val="a0"/>
    <w:uiPriority w:val="99"/>
    <w:rsid w:val="0013224C"/>
    <w:rPr>
      <w:rFonts w:ascii="Times New Roman" w:hAnsi="Times New Roman" w:cs="Times New Roman"/>
      <w:b/>
      <w:bCs/>
      <w:color w:val="000000"/>
      <w:spacing w:val="-13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 + Не полужирный"/>
    <w:aliases w:val="Интервал 0 pt10"/>
    <w:basedOn w:val="5"/>
    <w:uiPriority w:val="99"/>
    <w:rsid w:val="00A42CE4"/>
    <w:rPr>
      <w:rFonts w:ascii="Times New Roman" w:hAnsi="Times New Roman" w:cs="Times New Roman"/>
      <w:b/>
      <w:bCs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">
    <w:name w:val="Основной текст + Georgia"/>
    <w:aliases w:val="10 pt,Интервал 0 pt9"/>
    <w:basedOn w:val="a0"/>
    <w:uiPriority w:val="99"/>
    <w:rsid w:val="00B60864"/>
    <w:rPr>
      <w:rFonts w:ascii="Georgia" w:eastAsia="Times New Roman" w:hAnsi="Georgia" w:cs="Georgia"/>
      <w:color w:val="000000"/>
      <w:spacing w:val="-16"/>
      <w:w w:val="100"/>
      <w:position w:val="0"/>
      <w:sz w:val="20"/>
      <w:szCs w:val="20"/>
      <w:u w:val="none"/>
      <w:lang w:val="ru-RU"/>
    </w:rPr>
  </w:style>
  <w:style w:type="character" w:customStyle="1" w:styleId="102">
    <w:name w:val="Основной текст + 102"/>
    <w:aliases w:val="5 pt3,Полужирный1,Интервал 0 pt6"/>
    <w:basedOn w:val="a0"/>
    <w:uiPriority w:val="99"/>
    <w:rsid w:val="0074682E"/>
    <w:rPr>
      <w:rFonts w:ascii="Times New Roman" w:hAnsi="Times New Roman" w:cs="Times New Roman"/>
      <w:b/>
      <w:bCs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2,Интервал 0 pt5"/>
    <w:basedOn w:val="a0"/>
    <w:uiPriority w:val="99"/>
    <w:rsid w:val="0074682E"/>
    <w:rPr>
      <w:rFonts w:ascii="Times New Roman" w:hAnsi="Times New Roman" w:cs="Times New Roman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+ 7"/>
    <w:aliases w:val="5 pt1,Интервал 0 pt4"/>
    <w:basedOn w:val="a0"/>
    <w:uiPriority w:val="99"/>
    <w:rsid w:val="00DA3097"/>
    <w:rPr>
      <w:rFonts w:ascii="Times New Roman" w:hAnsi="Times New Roman" w:cs="Times New Roman"/>
      <w:color w:val="000000"/>
      <w:spacing w:val="-6"/>
      <w:w w:val="100"/>
      <w:position w:val="0"/>
      <w:sz w:val="15"/>
      <w:szCs w:val="15"/>
      <w:u w:val="none"/>
      <w:lang w:val="ru-RU"/>
    </w:rPr>
  </w:style>
  <w:style w:type="character" w:styleId="a8">
    <w:name w:val="Strong"/>
    <w:basedOn w:val="a0"/>
    <w:uiPriority w:val="22"/>
    <w:qFormat/>
    <w:rsid w:val="00A675E4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F605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5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5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5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5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0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38C72-59C5-44FA-A866-79899F72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18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Гревцев</dc:creator>
  <cp:keywords/>
  <dc:description/>
  <cp:lastModifiedBy>User</cp:lastModifiedBy>
  <cp:revision>40</cp:revision>
  <cp:lastPrinted>2017-10-12T07:08:00Z</cp:lastPrinted>
  <dcterms:created xsi:type="dcterms:W3CDTF">2012-04-13T07:33:00Z</dcterms:created>
  <dcterms:modified xsi:type="dcterms:W3CDTF">2017-10-20T14:22:00Z</dcterms:modified>
</cp:coreProperties>
</file>